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768FE" w14:textId="77777777" w:rsidR="004E34AA" w:rsidRPr="004E34AA" w:rsidRDefault="004E34AA" w:rsidP="004E34AA">
      <w:pPr>
        <w:spacing w:after="0" w:line="240" w:lineRule="auto"/>
        <w:jc w:val="center"/>
        <w:rPr>
          <w:rFonts w:ascii="Times New Roman" w:eastAsia="Times New Roman" w:hAnsi="Times New Roman" w:cs="Times New Roman"/>
          <w:b/>
          <w:kern w:val="0"/>
          <w14:ligatures w14:val="none"/>
        </w:rPr>
      </w:pPr>
      <w:r w:rsidRPr="004E34AA">
        <w:rPr>
          <w:rFonts w:ascii="Times New Roman" w:eastAsia="Times New Roman" w:hAnsi="Times New Roman" w:cs="Times New Roman"/>
          <w:b/>
          <w:kern w:val="0"/>
          <w14:ligatures w14:val="none"/>
        </w:rPr>
        <w:t xml:space="preserve">SUPAPRASTINTO ATVIRO KONKURSO SĄLYGOS </w:t>
      </w:r>
    </w:p>
    <w:p w14:paraId="2683CA9E" w14:textId="77777777" w:rsidR="004E34AA" w:rsidRPr="004E34AA" w:rsidRDefault="004E34AA" w:rsidP="004E34AA">
      <w:pPr>
        <w:spacing w:after="0" w:line="240" w:lineRule="auto"/>
        <w:jc w:val="center"/>
        <w:rPr>
          <w:rFonts w:ascii="Times New Roman" w:eastAsia="Times New Roman" w:hAnsi="Times New Roman" w:cs="Times New Roman"/>
          <w:b/>
          <w:kern w:val="0"/>
          <w14:ligatures w14:val="none"/>
        </w:rPr>
      </w:pPr>
    </w:p>
    <w:p w14:paraId="1E4F10E5" w14:textId="16CC6AB3" w:rsidR="004E34AA" w:rsidRDefault="00E0444A" w:rsidP="004E34AA">
      <w:pPr>
        <w:tabs>
          <w:tab w:val="right" w:leader="underscore" w:pos="8505"/>
        </w:tabs>
        <w:spacing w:after="0" w:line="240" w:lineRule="auto"/>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GB"/>
          <w14:ligatures w14:val="none"/>
        </w:rPr>
        <w:t xml:space="preserve">GABALINIŲ KURO DURPIŲ </w:t>
      </w:r>
      <w:r w:rsidR="004E34AA" w:rsidRPr="004E34AA">
        <w:rPr>
          <w:rFonts w:ascii="Times New Roman" w:eastAsia="Times New Roman" w:hAnsi="Times New Roman" w:cs="Times New Roman"/>
          <w:b/>
          <w:bCs/>
          <w:kern w:val="0"/>
          <w14:ligatures w14:val="none"/>
        </w:rPr>
        <w:t>PIRKIMAS</w:t>
      </w:r>
      <w:r w:rsidR="004E34AA" w:rsidRPr="004E34AA">
        <w:rPr>
          <w:rFonts w:ascii="Times New Roman" w:eastAsia="Times New Roman" w:hAnsi="Times New Roman" w:cs="Times New Roman"/>
          <w:b/>
          <w:bCs/>
          <w:kern w:val="0"/>
          <w:lang w:val="en-US"/>
          <w14:ligatures w14:val="none"/>
        </w:rPr>
        <w:t xml:space="preserve"> </w:t>
      </w:r>
    </w:p>
    <w:p w14:paraId="2B7625C9" w14:textId="60A620C7" w:rsidR="00FD36F3" w:rsidRDefault="00FD36F3" w:rsidP="004E34AA">
      <w:pPr>
        <w:tabs>
          <w:tab w:val="right" w:leader="underscore" w:pos="8505"/>
        </w:tabs>
        <w:spacing w:after="0" w:line="240" w:lineRule="auto"/>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BENROSIOS SĄLYGOS</w:t>
      </w:r>
    </w:p>
    <w:p w14:paraId="3BA1928D" w14:textId="77777777" w:rsidR="00FD36F3" w:rsidRDefault="00FD36F3" w:rsidP="004E34AA">
      <w:pPr>
        <w:tabs>
          <w:tab w:val="right" w:leader="underscore" w:pos="8505"/>
        </w:tabs>
        <w:spacing w:after="0" w:line="240" w:lineRule="auto"/>
        <w:jc w:val="center"/>
        <w:rPr>
          <w:rFonts w:ascii="Times New Roman" w:eastAsia="Times New Roman" w:hAnsi="Times New Roman" w:cs="Times New Roman"/>
          <w:b/>
          <w:bCs/>
          <w:kern w:val="0"/>
          <w:lang w:val="en-US"/>
          <w14:ligatures w14:val="none"/>
        </w:rPr>
      </w:pPr>
    </w:p>
    <w:p w14:paraId="0BA7F8F8" w14:textId="20EF2B3A" w:rsidR="00FD36F3" w:rsidRDefault="00FD36F3" w:rsidP="00FD36F3">
      <w:pPr>
        <w:tabs>
          <w:tab w:val="right" w:leader="underscore" w:pos="8505"/>
        </w:tabs>
        <w:spacing w:after="0" w:line="240" w:lineRule="auto"/>
        <w:jc w:val="center"/>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TURINYS</w:t>
      </w:r>
    </w:p>
    <w:p w14:paraId="27882702" w14:textId="77777777" w:rsidR="00FD36F3" w:rsidRDefault="00FD36F3" w:rsidP="00FD36F3">
      <w:pPr>
        <w:tabs>
          <w:tab w:val="right" w:leader="underscore" w:pos="8505"/>
        </w:tabs>
        <w:spacing w:after="0" w:line="240" w:lineRule="auto"/>
        <w:jc w:val="center"/>
        <w:rPr>
          <w:rFonts w:ascii="Times New Roman" w:eastAsia="Times New Roman" w:hAnsi="Times New Roman" w:cs="Times New Roman"/>
          <w:b/>
          <w:bCs/>
          <w:kern w:val="0"/>
          <w:lang w:val="en-US"/>
          <w14:ligatures w14:val="none"/>
        </w:rPr>
      </w:pPr>
    </w:p>
    <w:p w14:paraId="089B4C3C" w14:textId="77777777" w:rsidR="00FD36F3" w:rsidRPr="004E34AA" w:rsidRDefault="00FD36F3" w:rsidP="00FD36F3">
      <w:pPr>
        <w:tabs>
          <w:tab w:val="right" w:leader="underscore" w:pos="8505"/>
        </w:tabs>
        <w:spacing w:after="0" w:line="240" w:lineRule="auto"/>
        <w:jc w:val="both"/>
        <w:rPr>
          <w:rFonts w:ascii="Times New Roman" w:eastAsia="Times New Roman" w:hAnsi="Times New Roman" w:cs="Times New Roman"/>
          <w:b/>
          <w:bCs/>
          <w:kern w:val="0"/>
          <w:lang w:val="en-US"/>
          <w14:ligatures w14:val="none"/>
        </w:rPr>
      </w:pPr>
    </w:p>
    <w:p w14:paraId="5A47D078" w14:textId="77777777" w:rsidR="004E34AA" w:rsidRPr="004E34AA" w:rsidRDefault="004E34AA" w:rsidP="004E34AA">
      <w:pPr>
        <w:tabs>
          <w:tab w:val="right" w:leader="underscore" w:pos="8505"/>
        </w:tabs>
        <w:spacing w:after="0" w:line="240" w:lineRule="auto"/>
        <w:rPr>
          <w:rFonts w:ascii="Times New Roman" w:eastAsia="Times New Roman" w:hAnsi="Times New Roman" w:cs="Times New Roman"/>
          <w:b/>
          <w:bCs/>
          <w:kern w:val="0"/>
          <w14:ligatures w14:val="none"/>
        </w:rPr>
      </w:pPr>
    </w:p>
    <w:p w14:paraId="071794AD" w14:textId="6632A9AF"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49" w:history="1">
        <w:r w:rsidRPr="00D0585F">
          <w:rPr>
            <w:rFonts w:ascii="Times New Roman" w:eastAsia="Times New Roman" w:hAnsi="Times New Roman" w:cs="Times New Roman"/>
            <w:noProof/>
            <w:kern w:val="0"/>
            <w:sz w:val="24"/>
            <w:szCs w:val="24"/>
            <w:lang w:eastAsia="lt-LT"/>
            <w14:ligatures w14:val="none"/>
          </w:rPr>
          <w:t>1.</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Sąvokos ir sutrumpinimai</w:t>
        </w:r>
        <w:r w:rsidRPr="00D0585F">
          <w:rPr>
            <w:rFonts w:ascii="Times New Roman" w:eastAsia="Times New Roman" w:hAnsi="Times New Roman" w:cs="Times New Roman"/>
            <w:noProof/>
            <w:webHidden/>
            <w:kern w:val="0"/>
            <w:sz w:val="24"/>
            <w:szCs w:val="24"/>
            <w:lang w:eastAsia="lt-LT"/>
            <w14:ligatures w14:val="none"/>
          </w:rPr>
          <w:tab/>
        </w:r>
      </w:hyperlink>
      <w:r w:rsidR="00D0585F">
        <w:rPr>
          <w:rFonts w:ascii="Times New Roman" w:hAnsi="Times New Roman" w:cs="Times New Roman"/>
        </w:rPr>
        <w:t>2</w:t>
      </w:r>
    </w:p>
    <w:p w14:paraId="2EAF5EB5" w14:textId="011C6724"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0" w:history="1">
        <w:r w:rsidRPr="00D0585F">
          <w:rPr>
            <w:rFonts w:ascii="Times New Roman" w:eastAsia="Times New Roman" w:hAnsi="Times New Roman" w:cs="Times New Roman"/>
            <w:noProof/>
            <w:kern w:val="0"/>
            <w:sz w:val="24"/>
            <w:szCs w:val="24"/>
            <w:lang w:eastAsia="lt-LT"/>
            <w14:ligatures w14:val="none"/>
          </w:rPr>
          <w:t>2.</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Bendrosios nuostatos</w:t>
        </w:r>
        <w:r w:rsidRPr="00D0585F">
          <w:rPr>
            <w:rFonts w:ascii="Times New Roman" w:eastAsia="Times New Roman" w:hAnsi="Times New Roman" w:cs="Times New Roman"/>
            <w:noProof/>
            <w:webHidden/>
            <w:kern w:val="0"/>
            <w:sz w:val="24"/>
            <w:szCs w:val="24"/>
            <w:lang w:eastAsia="lt-LT"/>
            <w14:ligatures w14:val="none"/>
          </w:rPr>
          <w:tab/>
        </w:r>
      </w:hyperlink>
      <w:r w:rsidR="00D0585F">
        <w:rPr>
          <w:rFonts w:ascii="Times New Roman" w:hAnsi="Times New Roman" w:cs="Times New Roman"/>
        </w:rPr>
        <w:t>2</w:t>
      </w:r>
    </w:p>
    <w:p w14:paraId="18D0FF87"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1" w:history="1">
        <w:r w:rsidRPr="00D0585F">
          <w:rPr>
            <w:rFonts w:ascii="Times New Roman" w:eastAsia="Times New Roman" w:hAnsi="Times New Roman" w:cs="Times New Roman"/>
            <w:noProof/>
            <w:kern w:val="0"/>
            <w:sz w:val="24"/>
            <w:szCs w:val="24"/>
            <w:lang w:eastAsia="lt-LT"/>
            <w14:ligatures w14:val="none"/>
          </w:rPr>
          <w:t>3.</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Pirkimo objektas</w:t>
        </w:r>
        <w:r w:rsidRPr="00D0585F">
          <w:rPr>
            <w:rFonts w:ascii="Times New Roman" w:eastAsia="Times New Roman" w:hAnsi="Times New Roman" w:cs="Times New Roman"/>
            <w:noProof/>
            <w:webHidden/>
            <w:kern w:val="0"/>
            <w:sz w:val="24"/>
            <w:szCs w:val="24"/>
            <w:lang w:eastAsia="lt-LT"/>
            <w14:ligatures w14:val="none"/>
          </w:rPr>
          <w:tab/>
          <w:t>3</w:t>
        </w:r>
      </w:hyperlink>
    </w:p>
    <w:p w14:paraId="24E7933E"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2" w:history="1">
        <w:r w:rsidRPr="00D0585F">
          <w:rPr>
            <w:rFonts w:ascii="Times New Roman" w:eastAsia="Times New Roman" w:hAnsi="Times New Roman" w:cs="Times New Roman"/>
            <w:noProof/>
            <w:kern w:val="0"/>
            <w:sz w:val="24"/>
            <w:szCs w:val="24"/>
            <w:lang w:eastAsia="lt-LT"/>
            <w14:ligatures w14:val="none"/>
          </w:rPr>
          <w:t>4.</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Perkančiojo subjekto ir tiekėjų bendravimo ir keitimosi informacija priemonės</w:t>
        </w:r>
        <w:r w:rsidRPr="00D0585F">
          <w:rPr>
            <w:rFonts w:ascii="Times New Roman" w:eastAsia="Times New Roman" w:hAnsi="Times New Roman" w:cs="Times New Roman"/>
            <w:noProof/>
            <w:webHidden/>
            <w:kern w:val="0"/>
            <w:sz w:val="24"/>
            <w:szCs w:val="24"/>
            <w:lang w:eastAsia="lt-LT"/>
            <w14:ligatures w14:val="none"/>
          </w:rPr>
          <w:tab/>
          <w:t>3</w:t>
        </w:r>
      </w:hyperlink>
    </w:p>
    <w:p w14:paraId="63088A03"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3" w:history="1">
        <w:r w:rsidRPr="00D0585F">
          <w:rPr>
            <w:rFonts w:ascii="Times New Roman" w:eastAsia="Times New Roman" w:hAnsi="Times New Roman" w:cs="Times New Roman"/>
            <w:noProof/>
            <w:kern w:val="0"/>
            <w:sz w:val="24"/>
            <w:szCs w:val="24"/>
            <w:lang w:eastAsia="lt-LT"/>
            <w14:ligatures w14:val="none"/>
          </w:rPr>
          <w:t>5.</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Pirkimo dokumentų paaiškinimai ir patikslinimai</w:t>
        </w:r>
        <w:r w:rsidRPr="00D0585F">
          <w:rPr>
            <w:rFonts w:ascii="Times New Roman" w:eastAsia="Times New Roman" w:hAnsi="Times New Roman" w:cs="Times New Roman"/>
            <w:noProof/>
            <w:webHidden/>
            <w:kern w:val="0"/>
            <w:sz w:val="24"/>
            <w:szCs w:val="24"/>
            <w:lang w:eastAsia="lt-LT"/>
            <w14:ligatures w14:val="none"/>
          </w:rPr>
          <w:tab/>
          <w:t>4</w:t>
        </w:r>
      </w:hyperlink>
    </w:p>
    <w:p w14:paraId="59A382C9" w14:textId="2C06846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4" w:history="1">
        <w:r w:rsidRPr="00D0585F">
          <w:rPr>
            <w:rFonts w:ascii="Times New Roman" w:eastAsia="Times New Roman" w:hAnsi="Times New Roman" w:cs="Times New Roman"/>
            <w:noProof/>
            <w:kern w:val="0"/>
            <w:sz w:val="24"/>
            <w:szCs w:val="24"/>
            <w:lang w:eastAsia="lt-LT"/>
            <w14:ligatures w14:val="none"/>
          </w:rPr>
          <w:t>6.</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Tiekėjų pašalinimo pagrindai, kvalifikacijos reikalavimai ir rei apsaugos vadybos sistemų standartai</w:t>
        </w:r>
        <w:r w:rsidRPr="00D0585F">
          <w:rPr>
            <w:rFonts w:ascii="Times New Roman" w:eastAsia="Times New Roman" w:hAnsi="Times New Roman" w:cs="Times New Roman"/>
            <w:noProof/>
            <w:webHidden/>
            <w:kern w:val="0"/>
            <w:sz w:val="24"/>
            <w:szCs w:val="24"/>
            <w:lang w:eastAsia="lt-LT"/>
            <w14:ligatures w14:val="none"/>
          </w:rPr>
          <w:tab/>
        </w:r>
      </w:hyperlink>
      <w:r w:rsidR="00C6394A">
        <w:rPr>
          <w:rFonts w:ascii="Times New Roman" w:hAnsi="Times New Roman" w:cs="Times New Roman"/>
        </w:rPr>
        <w:t>5</w:t>
      </w:r>
    </w:p>
    <w:p w14:paraId="70DD2FDC"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5" w:history="1">
        <w:r w:rsidRPr="00D0585F">
          <w:rPr>
            <w:rFonts w:ascii="Times New Roman" w:eastAsia="Times New Roman" w:hAnsi="Times New Roman" w:cs="Times New Roman"/>
            <w:noProof/>
            <w:kern w:val="0"/>
            <w:sz w:val="24"/>
            <w:szCs w:val="24"/>
            <w:lang w:eastAsia="lt-LT"/>
            <w14:ligatures w14:val="none"/>
          </w:rPr>
          <w:t>7.</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EBVPD pateikimo tvarka ir EBVPD pateikiamos informacijos patvirtinimo priemonės</w:t>
        </w:r>
        <w:r w:rsidRPr="00D0585F">
          <w:rPr>
            <w:rFonts w:ascii="Times New Roman" w:eastAsia="Times New Roman" w:hAnsi="Times New Roman" w:cs="Times New Roman"/>
            <w:noProof/>
            <w:webHidden/>
            <w:kern w:val="0"/>
            <w:sz w:val="24"/>
            <w:szCs w:val="24"/>
            <w:lang w:eastAsia="lt-LT"/>
            <w14:ligatures w14:val="none"/>
          </w:rPr>
          <w:tab/>
          <w:t>5</w:t>
        </w:r>
      </w:hyperlink>
    </w:p>
    <w:p w14:paraId="7081F8C4"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6" w:history="1">
        <w:r w:rsidRPr="00D0585F">
          <w:rPr>
            <w:rFonts w:ascii="Times New Roman" w:eastAsia="Times New Roman" w:hAnsi="Times New Roman" w:cs="Times New Roman"/>
            <w:noProof/>
            <w:kern w:val="0"/>
            <w:sz w:val="24"/>
            <w:szCs w:val="24"/>
            <w:lang w:eastAsia="lt-LT"/>
            <w14:ligatures w14:val="none"/>
          </w:rPr>
          <w:t>8.</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Rėmimasis ūkio subjektų pajėgumais</w:t>
        </w:r>
        <w:r w:rsidRPr="00D0585F">
          <w:rPr>
            <w:rFonts w:ascii="Times New Roman" w:eastAsia="Times New Roman" w:hAnsi="Times New Roman" w:cs="Times New Roman"/>
            <w:noProof/>
            <w:webHidden/>
            <w:kern w:val="0"/>
            <w:sz w:val="24"/>
            <w:szCs w:val="24"/>
            <w:lang w:eastAsia="lt-LT"/>
            <w14:ligatures w14:val="none"/>
          </w:rPr>
          <w:tab/>
          <w:t>7</w:t>
        </w:r>
      </w:hyperlink>
    </w:p>
    <w:p w14:paraId="45315C22"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7" w:history="1">
        <w:r w:rsidRPr="00D0585F">
          <w:rPr>
            <w:rFonts w:ascii="Times New Roman" w:eastAsia="Times New Roman" w:hAnsi="Times New Roman" w:cs="Times New Roman"/>
            <w:noProof/>
            <w:kern w:val="0"/>
            <w:sz w:val="24"/>
            <w:szCs w:val="24"/>
            <w:lang w:eastAsia="lt-LT"/>
            <w14:ligatures w14:val="none"/>
          </w:rPr>
          <w:t>9.</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Subtiekėjų pasitelkimas</w:t>
        </w:r>
        <w:r w:rsidRPr="00D0585F">
          <w:rPr>
            <w:rFonts w:ascii="Times New Roman" w:eastAsia="Times New Roman" w:hAnsi="Times New Roman" w:cs="Times New Roman"/>
            <w:noProof/>
            <w:webHidden/>
            <w:kern w:val="0"/>
            <w:sz w:val="24"/>
            <w:szCs w:val="24"/>
            <w:lang w:eastAsia="lt-LT"/>
            <w14:ligatures w14:val="none"/>
          </w:rPr>
          <w:tab/>
          <w:t>7</w:t>
        </w:r>
      </w:hyperlink>
    </w:p>
    <w:p w14:paraId="11A8519B"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8" w:history="1">
        <w:r w:rsidRPr="00D0585F">
          <w:rPr>
            <w:rFonts w:ascii="Times New Roman" w:eastAsia="Times New Roman" w:hAnsi="Times New Roman" w:cs="Times New Roman"/>
            <w:noProof/>
            <w:kern w:val="0"/>
            <w:sz w:val="24"/>
            <w:szCs w:val="24"/>
            <w:lang w:eastAsia="lt-LT"/>
            <w14:ligatures w14:val="none"/>
          </w:rPr>
          <w:t>10.</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Tiekėjų grupės dalyvavimas</w:t>
        </w:r>
        <w:r w:rsidRPr="00D0585F">
          <w:rPr>
            <w:rFonts w:ascii="Times New Roman" w:eastAsia="Times New Roman" w:hAnsi="Times New Roman" w:cs="Times New Roman"/>
            <w:noProof/>
            <w:webHidden/>
            <w:kern w:val="0"/>
            <w:sz w:val="24"/>
            <w:szCs w:val="24"/>
            <w:lang w:eastAsia="lt-LT"/>
            <w14:ligatures w14:val="none"/>
          </w:rPr>
          <w:tab/>
          <w:t>8</w:t>
        </w:r>
      </w:hyperlink>
    </w:p>
    <w:p w14:paraId="014F6534" w14:textId="7777777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9" w:history="1">
        <w:r w:rsidRPr="00D0585F">
          <w:rPr>
            <w:rFonts w:ascii="Times New Roman" w:eastAsia="Times New Roman" w:hAnsi="Times New Roman" w:cs="Times New Roman"/>
            <w:noProof/>
            <w:kern w:val="0"/>
            <w:sz w:val="24"/>
            <w:szCs w:val="24"/>
            <w:lang w:eastAsia="lt-LT"/>
            <w14:ligatures w14:val="none"/>
          </w:rPr>
          <w:t>11.</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Reikalavimai pasiūlymų rengimui ir pateikimui</w:t>
        </w:r>
        <w:r w:rsidRPr="00D0585F">
          <w:rPr>
            <w:rFonts w:ascii="Times New Roman" w:eastAsia="Times New Roman" w:hAnsi="Times New Roman" w:cs="Times New Roman"/>
            <w:noProof/>
            <w:webHidden/>
            <w:kern w:val="0"/>
            <w:sz w:val="24"/>
            <w:szCs w:val="24"/>
            <w:lang w:eastAsia="lt-LT"/>
            <w14:ligatures w14:val="none"/>
          </w:rPr>
          <w:tab/>
          <w:t>8</w:t>
        </w:r>
      </w:hyperlink>
    </w:p>
    <w:p w14:paraId="5DEA30B7" w14:textId="540B8ABE"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59" w:history="1">
        <w:r w:rsidRPr="00D0585F">
          <w:rPr>
            <w:rFonts w:ascii="Times New Roman" w:eastAsia="Times New Roman" w:hAnsi="Times New Roman" w:cs="Times New Roman"/>
            <w:noProof/>
            <w:kern w:val="0"/>
            <w:sz w:val="24"/>
            <w:szCs w:val="24"/>
            <w:lang w:eastAsia="lt-LT"/>
            <w14:ligatures w14:val="none"/>
          </w:rPr>
          <w:t>12.</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Pasiūlymų šifravimas</w:t>
        </w:r>
        <w:r w:rsidRPr="00D0585F">
          <w:rPr>
            <w:rFonts w:ascii="Times New Roman" w:eastAsia="Times New Roman" w:hAnsi="Times New Roman" w:cs="Times New Roman"/>
            <w:noProof/>
            <w:webHidden/>
            <w:kern w:val="0"/>
            <w:sz w:val="24"/>
            <w:szCs w:val="24"/>
            <w:lang w:eastAsia="lt-LT"/>
            <w14:ligatures w14:val="none"/>
          </w:rPr>
          <w:tab/>
        </w:r>
      </w:hyperlink>
      <w:r w:rsidR="00C6394A">
        <w:rPr>
          <w:rFonts w:ascii="Times New Roman" w:hAnsi="Times New Roman" w:cs="Times New Roman"/>
        </w:rPr>
        <w:t>9</w:t>
      </w:r>
    </w:p>
    <w:p w14:paraId="7C5BB87D" w14:textId="65F5E544"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0" w:history="1">
        <w:r w:rsidRPr="00D0585F">
          <w:rPr>
            <w:rFonts w:ascii="Times New Roman" w:eastAsia="Times New Roman" w:hAnsi="Times New Roman" w:cs="Times New Roman"/>
            <w:noProof/>
            <w:kern w:val="0"/>
            <w:sz w:val="24"/>
            <w:szCs w:val="24"/>
            <w:lang w:eastAsia="lt-LT"/>
            <w14:ligatures w14:val="none"/>
          </w:rPr>
          <w:t>13.</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Susipažinimas su pasiūlymais</w:t>
        </w:r>
        <w:r w:rsidRPr="00D0585F">
          <w:rPr>
            <w:rFonts w:ascii="Times New Roman" w:eastAsia="Times New Roman" w:hAnsi="Times New Roman" w:cs="Times New Roman"/>
            <w:noProof/>
            <w:webHidden/>
            <w:kern w:val="0"/>
            <w:sz w:val="24"/>
            <w:szCs w:val="24"/>
            <w:lang w:eastAsia="lt-LT"/>
            <w14:ligatures w14:val="none"/>
          </w:rPr>
          <w:tab/>
          <w:t>1</w:t>
        </w:r>
      </w:hyperlink>
      <w:r w:rsidR="00A15A2B">
        <w:rPr>
          <w:rFonts w:ascii="Times New Roman" w:hAnsi="Times New Roman" w:cs="Times New Roman"/>
        </w:rPr>
        <w:t>0</w:t>
      </w:r>
    </w:p>
    <w:p w14:paraId="65C1A12C" w14:textId="54AA6C4D"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1" w:history="1">
        <w:r w:rsidRPr="00D0585F">
          <w:rPr>
            <w:rFonts w:ascii="Times New Roman" w:eastAsia="Times New Roman" w:hAnsi="Times New Roman" w:cs="Times New Roman"/>
            <w:noProof/>
            <w:kern w:val="0"/>
            <w:sz w:val="24"/>
            <w:szCs w:val="24"/>
            <w:lang w:eastAsia="lt-LT"/>
            <w14:ligatures w14:val="none"/>
          </w:rPr>
          <w:t>14.</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Pasiūlymų vertinimas</w:t>
        </w:r>
        <w:r w:rsidRPr="00D0585F">
          <w:rPr>
            <w:rFonts w:ascii="Times New Roman" w:eastAsia="Times New Roman" w:hAnsi="Times New Roman" w:cs="Times New Roman"/>
            <w:noProof/>
            <w:webHidden/>
            <w:kern w:val="0"/>
            <w:sz w:val="24"/>
            <w:szCs w:val="24"/>
            <w:lang w:eastAsia="lt-LT"/>
            <w14:ligatures w14:val="none"/>
          </w:rPr>
          <w:tab/>
        </w:r>
      </w:hyperlink>
      <w:r w:rsidR="00A15A2B">
        <w:rPr>
          <w:rFonts w:ascii="Times New Roman" w:hAnsi="Times New Roman" w:cs="Times New Roman"/>
        </w:rPr>
        <w:t>10</w:t>
      </w:r>
    </w:p>
    <w:p w14:paraId="5051084C" w14:textId="6F9CB0C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2" w:history="1">
        <w:r w:rsidRPr="00D0585F">
          <w:rPr>
            <w:rFonts w:ascii="Times New Roman" w:eastAsia="Times New Roman" w:hAnsi="Times New Roman" w:cs="Times New Roman"/>
            <w:noProof/>
            <w:kern w:val="0"/>
            <w:sz w:val="24"/>
            <w:szCs w:val="24"/>
            <w:lang w:eastAsia="lt-LT"/>
            <w14:ligatures w14:val="none"/>
          </w:rPr>
          <w:t>15.</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Pasiūlymų atmetimo pagrindai</w:t>
        </w:r>
        <w:r w:rsidRPr="00D0585F">
          <w:rPr>
            <w:rFonts w:ascii="Times New Roman" w:eastAsia="Times New Roman" w:hAnsi="Times New Roman" w:cs="Times New Roman"/>
            <w:noProof/>
            <w:webHidden/>
            <w:kern w:val="0"/>
            <w:sz w:val="24"/>
            <w:szCs w:val="24"/>
            <w:lang w:eastAsia="lt-LT"/>
            <w14:ligatures w14:val="none"/>
          </w:rPr>
          <w:tab/>
        </w:r>
      </w:hyperlink>
      <w:r w:rsidR="00A15A2B">
        <w:rPr>
          <w:rFonts w:ascii="Times New Roman" w:hAnsi="Times New Roman" w:cs="Times New Roman"/>
        </w:rPr>
        <w:t>11</w:t>
      </w:r>
    </w:p>
    <w:p w14:paraId="4FB83A5A" w14:textId="0314B246"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3" w:history="1">
        <w:r w:rsidRPr="00D0585F">
          <w:rPr>
            <w:rFonts w:ascii="Times New Roman" w:eastAsia="Times New Roman" w:hAnsi="Times New Roman" w:cs="Times New Roman"/>
            <w:noProof/>
            <w:kern w:val="0"/>
            <w:sz w:val="24"/>
            <w:szCs w:val="24"/>
            <w:lang w:eastAsia="lt-LT"/>
            <w14:ligatures w14:val="none"/>
          </w:rPr>
          <w:t>16.</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Pasiūlymų eilė ir laimėtojo nustatymas</w:t>
        </w:r>
        <w:r w:rsidRPr="00D0585F">
          <w:rPr>
            <w:rFonts w:ascii="Times New Roman" w:eastAsia="Times New Roman" w:hAnsi="Times New Roman" w:cs="Times New Roman"/>
            <w:noProof/>
            <w:webHidden/>
            <w:kern w:val="0"/>
            <w:sz w:val="24"/>
            <w:szCs w:val="24"/>
            <w:lang w:eastAsia="lt-LT"/>
            <w14:ligatures w14:val="none"/>
          </w:rPr>
          <w:tab/>
        </w:r>
      </w:hyperlink>
      <w:r w:rsidR="00A15A2B">
        <w:rPr>
          <w:rFonts w:ascii="Times New Roman" w:hAnsi="Times New Roman" w:cs="Times New Roman"/>
        </w:rPr>
        <w:t>12</w:t>
      </w:r>
    </w:p>
    <w:p w14:paraId="69A37A5D" w14:textId="65573D17"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4" w:history="1">
        <w:r w:rsidRPr="00D0585F">
          <w:rPr>
            <w:rFonts w:ascii="Times New Roman" w:eastAsia="Times New Roman" w:hAnsi="Times New Roman" w:cs="Times New Roman"/>
            <w:noProof/>
            <w:kern w:val="0"/>
            <w:sz w:val="24"/>
            <w:szCs w:val="24"/>
            <w:lang w:eastAsia="lt-LT"/>
            <w14:ligatures w14:val="none"/>
          </w:rPr>
          <w:t>17.</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Informavimas apie pirkimo procedūrų rezultatus</w:t>
        </w:r>
        <w:r w:rsidRPr="00D0585F">
          <w:rPr>
            <w:rFonts w:ascii="Times New Roman" w:eastAsia="Times New Roman" w:hAnsi="Times New Roman" w:cs="Times New Roman"/>
            <w:noProof/>
            <w:webHidden/>
            <w:kern w:val="0"/>
            <w:sz w:val="24"/>
            <w:szCs w:val="24"/>
            <w:lang w:eastAsia="lt-LT"/>
            <w14:ligatures w14:val="none"/>
          </w:rPr>
          <w:tab/>
        </w:r>
      </w:hyperlink>
      <w:r w:rsidR="00A15A2B">
        <w:rPr>
          <w:rFonts w:ascii="Times New Roman" w:hAnsi="Times New Roman" w:cs="Times New Roman"/>
        </w:rPr>
        <w:t>12</w:t>
      </w:r>
    </w:p>
    <w:p w14:paraId="3F9A42AA" w14:textId="46146976" w:rsidR="00FD36F3" w:rsidRPr="00D0585F" w:rsidRDefault="00FD36F3" w:rsidP="00FD36F3">
      <w:pPr>
        <w:tabs>
          <w:tab w:val="left" w:pos="426"/>
          <w:tab w:val="right" w:leader="dot" w:pos="9962"/>
        </w:tabs>
        <w:spacing w:after="0" w:line="360" w:lineRule="auto"/>
        <w:rPr>
          <w:rFonts w:ascii="Times New Roman" w:eastAsia="Times New Roman" w:hAnsi="Times New Roman" w:cs="Times New Roman"/>
          <w:noProof/>
          <w:kern w:val="0"/>
          <w:sz w:val="24"/>
          <w:szCs w:val="24"/>
          <w:lang w:val="en-US"/>
          <w14:ligatures w14:val="none"/>
        </w:rPr>
      </w:pPr>
      <w:hyperlink w:anchor="_Toc134703665" w:history="1">
        <w:r w:rsidRPr="00D0585F">
          <w:rPr>
            <w:rFonts w:ascii="Times New Roman" w:eastAsia="Times New Roman" w:hAnsi="Times New Roman" w:cs="Times New Roman"/>
            <w:noProof/>
            <w:kern w:val="0"/>
            <w:sz w:val="24"/>
            <w:szCs w:val="24"/>
            <w:lang w:eastAsia="lt-LT"/>
            <w14:ligatures w14:val="none"/>
          </w:rPr>
          <w:t>18.</w:t>
        </w:r>
        <w:r w:rsidRPr="00D0585F">
          <w:rPr>
            <w:rFonts w:ascii="Times New Roman" w:eastAsia="Times New Roman" w:hAnsi="Times New Roman" w:cs="Times New Roman"/>
            <w:noProof/>
            <w:kern w:val="0"/>
            <w:sz w:val="24"/>
            <w:szCs w:val="24"/>
            <w:lang w:val="en-US"/>
            <w14:ligatures w14:val="none"/>
          </w:rPr>
          <w:tab/>
        </w:r>
        <w:r w:rsidRPr="00D0585F">
          <w:rPr>
            <w:rFonts w:ascii="Times New Roman" w:eastAsia="Times New Roman" w:hAnsi="Times New Roman" w:cs="Times New Roman"/>
            <w:noProof/>
            <w:kern w:val="0"/>
            <w:sz w:val="24"/>
            <w:szCs w:val="24"/>
            <w:lang w:eastAsia="lt-LT"/>
            <w14:ligatures w14:val="none"/>
          </w:rPr>
          <w:t>Sutarties sudarymas</w:t>
        </w:r>
        <w:r w:rsidRPr="00D0585F">
          <w:rPr>
            <w:rFonts w:ascii="Times New Roman" w:eastAsia="Times New Roman" w:hAnsi="Times New Roman" w:cs="Times New Roman"/>
            <w:noProof/>
            <w:webHidden/>
            <w:kern w:val="0"/>
            <w:sz w:val="24"/>
            <w:szCs w:val="24"/>
            <w:lang w:eastAsia="lt-LT"/>
            <w14:ligatures w14:val="none"/>
          </w:rPr>
          <w:tab/>
        </w:r>
      </w:hyperlink>
      <w:r w:rsidR="00D0585F" w:rsidRPr="00D0585F">
        <w:rPr>
          <w:rFonts w:ascii="Times New Roman" w:hAnsi="Times New Roman" w:cs="Times New Roman"/>
        </w:rPr>
        <w:t>1</w:t>
      </w:r>
      <w:r w:rsidR="004F7E57">
        <w:rPr>
          <w:rFonts w:ascii="Times New Roman" w:hAnsi="Times New Roman" w:cs="Times New Roman"/>
        </w:rPr>
        <w:t>2</w:t>
      </w:r>
    </w:p>
    <w:p w14:paraId="240D2ABB" w14:textId="5081A570" w:rsidR="00D02D97" w:rsidRPr="00D0585F" w:rsidRDefault="00FD36F3" w:rsidP="00FD36F3">
      <w:pPr>
        <w:rPr>
          <w:rFonts w:ascii="Times New Roman" w:eastAsia="Times New Roman" w:hAnsi="Times New Roman" w:cs="Times New Roman"/>
          <w:kern w:val="0"/>
          <w:sz w:val="21"/>
          <w:szCs w:val="21"/>
          <w:lang w:eastAsia="lt-LT"/>
          <w14:ligatures w14:val="none"/>
        </w:rPr>
      </w:pPr>
      <w:hyperlink w:anchor="_Toc134703666" w:history="1">
        <w:r w:rsidRPr="00D0585F">
          <w:rPr>
            <w:rFonts w:ascii="Times New Roman" w:eastAsia="Times New Roman" w:hAnsi="Times New Roman" w:cs="Times New Roman"/>
            <w:kern w:val="0"/>
            <w:sz w:val="24"/>
            <w:szCs w:val="24"/>
            <w:lang w:eastAsia="lt-LT"/>
            <w14:ligatures w14:val="none"/>
          </w:rPr>
          <w:t>19.</w:t>
        </w:r>
        <w:r w:rsidRPr="00D0585F">
          <w:rPr>
            <w:rFonts w:ascii="Times New Roman" w:eastAsia="Times New Roman" w:hAnsi="Times New Roman" w:cs="Times New Roman"/>
            <w:kern w:val="0"/>
            <w:sz w:val="24"/>
            <w:szCs w:val="24"/>
            <w:lang w:val="en-US"/>
            <w14:ligatures w14:val="none"/>
          </w:rPr>
          <w:t xml:space="preserve"> </w:t>
        </w:r>
        <w:r w:rsidRPr="00D0585F">
          <w:rPr>
            <w:rFonts w:ascii="Times New Roman" w:eastAsia="Times New Roman" w:hAnsi="Times New Roman" w:cs="Times New Roman"/>
            <w:kern w:val="0"/>
            <w:sz w:val="24"/>
            <w:szCs w:val="24"/>
            <w:lang w:eastAsia="lt-LT"/>
            <w14:ligatures w14:val="none"/>
          </w:rPr>
          <w:t>Teisė ginčyti perkančiojo subjekto veiksmus ar priimtus sprendimus ..................................</w:t>
        </w:r>
        <w:r w:rsidR="00D0585F" w:rsidRPr="00D0585F">
          <w:rPr>
            <w:rFonts w:ascii="Times New Roman" w:eastAsia="Times New Roman" w:hAnsi="Times New Roman" w:cs="Times New Roman"/>
            <w:kern w:val="0"/>
            <w:sz w:val="24"/>
            <w:szCs w:val="24"/>
            <w:lang w:eastAsia="lt-LT"/>
            <w14:ligatures w14:val="none"/>
          </w:rPr>
          <w:t>.</w:t>
        </w:r>
        <w:r w:rsidRPr="00D0585F">
          <w:rPr>
            <w:rFonts w:ascii="Times New Roman" w:eastAsia="Times New Roman" w:hAnsi="Times New Roman" w:cs="Times New Roman"/>
            <w:kern w:val="0"/>
            <w:sz w:val="24"/>
            <w:szCs w:val="24"/>
            <w:lang w:eastAsia="lt-LT"/>
            <w14:ligatures w14:val="none"/>
          </w:rPr>
          <w:t>...</w:t>
        </w:r>
      </w:hyperlink>
      <w:r w:rsidR="00D0585F" w:rsidRPr="00D0585F">
        <w:rPr>
          <w:rFonts w:ascii="Times New Roman" w:hAnsi="Times New Roman" w:cs="Times New Roman"/>
        </w:rPr>
        <w:t>. 13</w:t>
      </w:r>
      <w:r w:rsidR="00D0585F" w:rsidRPr="00D0585F">
        <w:rPr>
          <w:rFonts w:ascii="Times New Roman" w:eastAsia="Times New Roman" w:hAnsi="Times New Roman" w:cs="Times New Roman"/>
          <w:kern w:val="0"/>
          <w:sz w:val="21"/>
          <w:szCs w:val="21"/>
          <w:lang w:eastAsia="lt-LT"/>
          <w14:ligatures w14:val="none"/>
        </w:rPr>
        <w:t xml:space="preserve"> </w:t>
      </w:r>
    </w:p>
    <w:p w14:paraId="5DE4DEB9" w14:textId="77777777" w:rsidR="00FD36F3" w:rsidRPr="00D0585F" w:rsidRDefault="00FD36F3" w:rsidP="00FD36F3">
      <w:pPr>
        <w:rPr>
          <w:rFonts w:ascii="Times New Roman" w:eastAsia="Times New Roman" w:hAnsi="Times New Roman" w:cs="Times New Roman"/>
          <w:kern w:val="0"/>
          <w:sz w:val="21"/>
          <w:szCs w:val="21"/>
          <w:lang w:eastAsia="lt-LT"/>
          <w14:ligatures w14:val="none"/>
        </w:rPr>
      </w:pPr>
    </w:p>
    <w:p w14:paraId="514D51FF" w14:textId="77777777" w:rsidR="00FD36F3" w:rsidRDefault="00FD36F3" w:rsidP="00FD36F3">
      <w:pPr>
        <w:rPr>
          <w:rFonts w:ascii="Calibri" w:eastAsia="Times New Roman" w:hAnsi="Calibri" w:cs="Times New Roman"/>
          <w:kern w:val="0"/>
          <w:sz w:val="21"/>
          <w:szCs w:val="21"/>
          <w:lang w:eastAsia="lt-LT"/>
          <w14:ligatures w14:val="none"/>
        </w:rPr>
      </w:pPr>
    </w:p>
    <w:p w14:paraId="6B4B3A74" w14:textId="77777777" w:rsidR="00FD36F3" w:rsidRDefault="00FD36F3" w:rsidP="00FD36F3">
      <w:pPr>
        <w:rPr>
          <w:rFonts w:ascii="Calibri" w:eastAsia="Times New Roman" w:hAnsi="Calibri" w:cs="Times New Roman"/>
          <w:kern w:val="0"/>
          <w:sz w:val="21"/>
          <w:szCs w:val="21"/>
          <w:lang w:eastAsia="lt-LT"/>
          <w14:ligatures w14:val="none"/>
        </w:rPr>
      </w:pPr>
    </w:p>
    <w:p w14:paraId="04FCAC72" w14:textId="77777777" w:rsidR="00FD36F3" w:rsidRDefault="00FD36F3" w:rsidP="00FD36F3">
      <w:pPr>
        <w:rPr>
          <w:rFonts w:ascii="Calibri" w:eastAsia="Times New Roman" w:hAnsi="Calibri" w:cs="Times New Roman"/>
          <w:kern w:val="0"/>
          <w:sz w:val="21"/>
          <w:szCs w:val="21"/>
          <w:lang w:eastAsia="lt-LT"/>
          <w14:ligatures w14:val="none"/>
        </w:rPr>
      </w:pPr>
    </w:p>
    <w:p w14:paraId="28A860AB" w14:textId="77777777" w:rsidR="00FD36F3" w:rsidRDefault="00FD36F3" w:rsidP="00FD36F3">
      <w:pPr>
        <w:rPr>
          <w:rFonts w:ascii="Calibri" w:eastAsia="Times New Roman" w:hAnsi="Calibri" w:cs="Times New Roman"/>
          <w:kern w:val="0"/>
          <w:sz w:val="21"/>
          <w:szCs w:val="21"/>
          <w:lang w:eastAsia="lt-LT"/>
          <w14:ligatures w14:val="none"/>
        </w:rPr>
      </w:pPr>
    </w:p>
    <w:p w14:paraId="05DC6A95" w14:textId="77777777" w:rsidR="00FD36F3" w:rsidRDefault="00FD36F3" w:rsidP="00FD36F3">
      <w:pPr>
        <w:rPr>
          <w:rFonts w:ascii="Calibri" w:eastAsia="Times New Roman" w:hAnsi="Calibri" w:cs="Times New Roman"/>
          <w:kern w:val="0"/>
          <w:sz w:val="21"/>
          <w:szCs w:val="21"/>
          <w:lang w:eastAsia="lt-LT"/>
          <w14:ligatures w14:val="none"/>
        </w:rPr>
      </w:pPr>
    </w:p>
    <w:p w14:paraId="1438D0FC" w14:textId="77777777" w:rsidR="00FD36F3" w:rsidRDefault="00FD36F3" w:rsidP="00FD36F3">
      <w:pPr>
        <w:rPr>
          <w:rFonts w:ascii="Calibri" w:eastAsia="Times New Roman" w:hAnsi="Calibri" w:cs="Times New Roman"/>
          <w:kern w:val="0"/>
          <w:sz w:val="21"/>
          <w:szCs w:val="21"/>
          <w:lang w:eastAsia="lt-LT"/>
          <w14:ligatures w14:val="none"/>
        </w:rPr>
      </w:pPr>
    </w:p>
    <w:p w14:paraId="04C3305C" w14:textId="77777777" w:rsidR="00341A9B" w:rsidRDefault="00341A9B" w:rsidP="00FD36F3">
      <w:pPr>
        <w:rPr>
          <w:rFonts w:ascii="Calibri" w:eastAsia="Times New Roman" w:hAnsi="Calibri" w:cs="Times New Roman"/>
          <w:kern w:val="0"/>
          <w:sz w:val="21"/>
          <w:szCs w:val="21"/>
          <w:lang w:eastAsia="lt-LT"/>
          <w14:ligatures w14:val="none"/>
        </w:rPr>
      </w:pPr>
    </w:p>
    <w:p w14:paraId="7C2CC35E" w14:textId="77777777" w:rsidR="00FD36F3" w:rsidRDefault="00FD36F3" w:rsidP="00FD36F3">
      <w:pPr>
        <w:rPr>
          <w:rFonts w:ascii="Calibri" w:eastAsia="Times New Roman" w:hAnsi="Calibri" w:cs="Times New Roman"/>
          <w:kern w:val="0"/>
          <w:sz w:val="21"/>
          <w:szCs w:val="21"/>
          <w:lang w:eastAsia="lt-LT"/>
          <w14:ligatures w14:val="none"/>
        </w:rPr>
      </w:pPr>
    </w:p>
    <w:p w14:paraId="7DF8CDFA" w14:textId="77777777" w:rsidR="00FD36F3" w:rsidRDefault="00FD36F3" w:rsidP="00FD36F3">
      <w:pPr>
        <w:rPr>
          <w:rFonts w:ascii="Calibri" w:eastAsia="Times New Roman" w:hAnsi="Calibri" w:cs="Times New Roman"/>
          <w:kern w:val="0"/>
          <w:sz w:val="21"/>
          <w:szCs w:val="21"/>
          <w:lang w:eastAsia="lt-LT"/>
          <w14:ligatures w14:val="none"/>
        </w:rPr>
      </w:pPr>
    </w:p>
    <w:p w14:paraId="05CA3BD4" w14:textId="77777777" w:rsidR="00FD36F3" w:rsidRDefault="00FD36F3" w:rsidP="00FD36F3">
      <w:pPr>
        <w:rPr>
          <w:rFonts w:ascii="Calibri" w:eastAsia="Times New Roman" w:hAnsi="Calibri" w:cs="Times New Roman"/>
          <w:kern w:val="0"/>
          <w:sz w:val="21"/>
          <w:szCs w:val="21"/>
          <w:lang w:eastAsia="lt-LT"/>
          <w14:ligatures w14:val="none"/>
        </w:rPr>
      </w:pPr>
    </w:p>
    <w:p w14:paraId="726BBE92" w14:textId="06BCD148" w:rsidR="00FD36F3" w:rsidRDefault="00C76EA9" w:rsidP="00C76EA9">
      <w:pPr>
        <w:pStyle w:val="Sraopastraipa"/>
        <w:numPr>
          <w:ilvl w:val="0"/>
          <w:numId w:val="2"/>
        </w:numPr>
        <w:jc w:val="center"/>
        <w:rPr>
          <w:rFonts w:ascii="Times New Roman" w:hAnsi="Times New Roman" w:cs="Times New Roman"/>
          <w:b/>
          <w:bCs/>
          <w:sz w:val="24"/>
          <w:szCs w:val="24"/>
        </w:rPr>
      </w:pPr>
      <w:r w:rsidRPr="00C76EA9">
        <w:rPr>
          <w:rFonts w:ascii="Times New Roman" w:hAnsi="Times New Roman" w:cs="Times New Roman"/>
          <w:b/>
          <w:bCs/>
          <w:sz w:val="24"/>
          <w:szCs w:val="24"/>
        </w:rPr>
        <w:lastRenderedPageBreak/>
        <w:t>SĄVOKOS IR SUTRUMPINIMAI</w:t>
      </w:r>
    </w:p>
    <w:p w14:paraId="756D8CBB" w14:textId="77777777" w:rsidR="00C76EA9" w:rsidRDefault="00C76EA9" w:rsidP="00C76EA9">
      <w:pPr>
        <w:pStyle w:val="Sraopastraipa"/>
        <w:ind w:left="0"/>
        <w:rPr>
          <w:rFonts w:ascii="Times New Roman" w:hAnsi="Times New Roman" w:cs="Times New Roman"/>
          <w:sz w:val="24"/>
          <w:szCs w:val="24"/>
        </w:rPr>
      </w:pPr>
    </w:p>
    <w:p w14:paraId="7F4C0089"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bookmarkStart w:id="0" w:name="_Hlk139013810"/>
      <w:r w:rsidRPr="00C76EA9">
        <w:rPr>
          <w:rFonts w:ascii="Times New Roman" w:eastAsia="Calibri" w:hAnsi="Times New Roman" w:cs="Times New Roman"/>
          <w:b/>
          <w:bCs/>
          <w:sz w:val="24"/>
          <w:szCs w:val="24"/>
          <w:lang w:val="en-US"/>
        </w:rPr>
        <w:t>CK</w:t>
      </w:r>
      <w:r w:rsidRPr="00C76EA9">
        <w:rPr>
          <w:rFonts w:ascii="Times New Roman" w:eastAsia="Calibri" w:hAnsi="Times New Roman" w:cs="Times New Roman"/>
          <w:sz w:val="24"/>
          <w:szCs w:val="24"/>
          <w:lang w:val="en-US"/>
        </w:rPr>
        <w:t xml:space="preserve"> – Lietuvos Respublikos civilinis kodeksas.</w:t>
      </w:r>
    </w:p>
    <w:p w14:paraId="21BD8367"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pt-BR"/>
        </w:rPr>
      </w:pPr>
      <w:r w:rsidRPr="00C76EA9">
        <w:rPr>
          <w:rFonts w:ascii="Times New Roman" w:eastAsia="Calibri" w:hAnsi="Times New Roman" w:cs="Times New Roman"/>
          <w:b/>
          <w:bCs/>
          <w:sz w:val="24"/>
          <w:szCs w:val="24"/>
          <w:lang w:val="pt-BR"/>
        </w:rPr>
        <w:t>CVP IS</w:t>
      </w:r>
      <w:r w:rsidRPr="00C76EA9">
        <w:rPr>
          <w:rFonts w:ascii="Times New Roman" w:eastAsia="Calibri" w:hAnsi="Times New Roman" w:cs="Times New Roman"/>
          <w:sz w:val="24"/>
          <w:szCs w:val="24"/>
          <w:lang w:val="pt-BR"/>
        </w:rPr>
        <w:t xml:space="preserve"> - Centrinė viešųjų pirkimų informacinė sistema, adresu</w:t>
      </w:r>
      <w:r w:rsidRPr="00C76EA9">
        <w:rPr>
          <w:rFonts w:ascii="Calibri" w:eastAsia="Calibri" w:hAnsi="Calibri" w:cs="Times New Roman"/>
          <w:lang w:val="pt-BR"/>
        </w:rPr>
        <w:t xml:space="preserve"> </w:t>
      </w:r>
      <w:hyperlink r:id="rId7" w:history="1">
        <w:r w:rsidRPr="00C76EA9">
          <w:rPr>
            <w:rFonts w:ascii="Calibri" w:eastAsia="Calibri" w:hAnsi="Calibri" w:cs="Times New Roman"/>
            <w:color w:val="0070C0"/>
          </w:rPr>
          <w:t>https://viesiejipirkimai.lt</w:t>
        </w:r>
      </w:hyperlink>
      <w:r w:rsidRPr="00C76EA9">
        <w:rPr>
          <w:rFonts w:ascii="Times New Roman" w:eastAsia="Calibri" w:hAnsi="Times New Roman" w:cs="Times New Roman"/>
          <w:sz w:val="24"/>
          <w:szCs w:val="24"/>
          <w:lang w:val="pt-BR"/>
        </w:rPr>
        <w:t>.</w:t>
      </w:r>
    </w:p>
    <w:p w14:paraId="7E66D52A"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r w:rsidRPr="00C76EA9">
        <w:rPr>
          <w:rFonts w:ascii="Times New Roman" w:eastAsia="Calibri" w:hAnsi="Times New Roman" w:cs="Times New Roman"/>
          <w:b/>
          <w:bCs/>
          <w:sz w:val="24"/>
          <w:szCs w:val="24"/>
          <w:lang w:val="en-US"/>
        </w:rPr>
        <w:t xml:space="preserve">Dalyvis </w:t>
      </w:r>
      <w:r w:rsidRPr="00C76EA9">
        <w:rPr>
          <w:rFonts w:ascii="Times New Roman" w:eastAsia="Calibri" w:hAnsi="Times New Roman" w:cs="Times New Roman"/>
          <w:sz w:val="24"/>
          <w:szCs w:val="24"/>
          <w:lang w:val="en-US"/>
        </w:rPr>
        <w:t>– Pasiūlymą pateikęs tiekėjas.</w:t>
      </w:r>
    </w:p>
    <w:p w14:paraId="4A0CA8CA"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r w:rsidRPr="00C76EA9">
        <w:rPr>
          <w:rFonts w:ascii="Times New Roman" w:eastAsia="Calibri" w:hAnsi="Times New Roman" w:cs="Times New Roman"/>
          <w:b/>
          <w:bCs/>
          <w:sz w:val="24"/>
          <w:szCs w:val="24"/>
          <w:lang w:val="en-US"/>
        </w:rPr>
        <w:t xml:space="preserve">EBVPD </w:t>
      </w:r>
      <w:r w:rsidRPr="00C76EA9">
        <w:rPr>
          <w:rFonts w:ascii="Times New Roman" w:eastAsia="Calibri" w:hAnsi="Times New Roman" w:cs="Times New Roman"/>
          <w:sz w:val="24"/>
          <w:szCs w:val="24"/>
          <w:lang w:val="en-US"/>
        </w:rPr>
        <w:t xml:space="preserve">– </w:t>
      </w:r>
      <w:r w:rsidRPr="00C76EA9">
        <w:rPr>
          <w:rFonts w:ascii="Times New Roman" w:eastAsia="Calibri" w:hAnsi="Times New Roman" w:cs="Times New Roman"/>
          <w:bCs/>
          <w:sz w:val="24"/>
          <w:szCs w:val="24"/>
          <w:lang w:val="en-US"/>
        </w:rPr>
        <w:t xml:space="preserve"> </w:t>
      </w:r>
      <w:r w:rsidRPr="00C76EA9">
        <w:rPr>
          <w:rFonts w:ascii="Times New Roman" w:eastAsia="Calibri" w:hAnsi="Times New Roman" w:cs="Times New Roman"/>
          <w:sz w:val="24"/>
          <w:szCs w:val="24"/>
          <w:lang w:val="en-US"/>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C76EA9">
          <w:rPr>
            <w:rFonts w:ascii="Times New Roman" w:eastAsia="Calibri" w:hAnsi="Times New Roman" w:cs="Times New Roman"/>
            <w:color w:val="0070C0"/>
            <w:sz w:val="24"/>
            <w:szCs w:val="24"/>
            <w:lang w:val="en-US"/>
          </w:rPr>
          <w:t>http://ebvpd.eviesiejipirkimai.lt/espd-web/</w:t>
        </w:r>
      </w:hyperlink>
      <w:r w:rsidRPr="00C76EA9">
        <w:rPr>
          <w:rFonts w:ascii="Times New Roman" w:eastAsia="Calibri" w:hAnsi="Times New Roman" w:cs="Times New Roman"/>
          <w:sz w:val="24"/>
          <w:szCs w:val="24"/>
          <w:lang w:val="en-US"/>
        </w:rPr>
        <w:t xml:space="preserve"> .</w:t>
      </w:r>
    </w:p>
    <w:p w14:paraId="62B42306"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r w:rsidRPr="00C76EA9">
        <w:rPr>
          <w:rFonts w:ascii="Times New Roman" w:eastAsia="Calibri" w:hAnsi="Times New Roman" w:cs="Times New Roman"/>
          <w:b/>
          <w:bCs/>
          <w:sz w:val="24"/>
          <w:szCs w:val="24"/>
          <w:lang w:val="en-US"/>
        </w:rPr>
        <w:t xml:space="preserve">Komisija </w:t>
      </w:r>
      <w:r w:rsidRPr="00C76EA9">
        <w:rPr>
          <w:rFonts w:ascii="Times New Roman" w:eastAsia="Calibri" w:hAnsi="Times New Roman" w:cs="Times New Roman"/>
          <w:sz w:val="24"/>
          <w:szCs w:val="24"/>
          <w:lang w:val="en-US"/>
        </w:rPr>
        <w:t>– viešojo pirkimo komisija.</w:t>
      </w:r>
    </w:p>
    <w:p w14:paraId="33B08E9F"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r w:rsidRPr="00C76EA9">
        <w:rPr>
          <w:rFonts w:ascii="Times New Roman" w:eastAsia="Calibri" w:hAnsi="Times New Roman" w:cs="Times New Roman"/>
          <w:b/>
          <w:bCs/>
          <w:sz w:val="24"/>
          <w:szCs w:val="24"/>
          <w:lang w:val="en-US"/>
        </w:rPr>
        <w:t xml:space="preserve">Pasiūlymas </w:t>
      </w:r>
      <w:r w:rsidRPr="00C76EA9">
        <w:rPr>
          <w:rFonts w:ascii="Times New Roman" w:eastAsia="Calibri" w:hAnsi="Times New Roman" w:cs="Times New Roman"/>
          <w:sz w:val="24"/>
          <w:szCs w:val="24"/>
          <w:lang w:val="en-US"/>
        </w:rPr>
        <w:t>–</w:t>
      </w:r>
      <w:r w:rsidRPr="00C76EA9">
        <w:rPr>
          <w:rFonts w:ascii="Times New Roman" w:eastAsia="Arial" w:hAnsi="Times New Roman" w:cs="Times New Roman"/>
          <w:sz w:val="24"/>
          <w:szCs w:val="24"/>
          <w:lang w:val="en-US"/>
        </w:rPr>
        <w:t xml:space="preserve"> tiekėjo perkančiajam subjektui </w:t>
      </w:r>
      <w:r w:rsidRPr="00C76EA9">
        <w:rPr>
          <w:rFonts w:ascii="Times New Roman" w:eastAsia="Calibri" w:hAnsi="Times New Roman" w:cs="Times New Roman"/>
          <w:sz w:val="24"/>
          <w:szCs w:val="24"/>
          <w:lang w:val="en-US"/>
        </w:rPr>
        <w:t xml:space="preserve">pagal pirkimo sąlygų reikalavimus teikiamų dokumentų visuma. </w:t>
      </w:r>
    </w:p>
    <w:p w14:paraId="175C43C1" w14:textId="77777777" w:rsidR="00C76EA9" w:rsidRPr="00C76EA9" w:rsidRDefault="00C76EA9" w:rsidP="00C76EA9">
      <w:pPr>
        <w:numPr>
          <w:ilvl w:val="1"/>
          <w:numId w:val="3"/>
        </w:numPr>
        <w:spacing w:after="0" w:line="240" w:lineRule="auto"/>
        <w:ind w:left="0" w:firstLine="697"/>
        <w:contextualSpacing/>
        <w:jc w:val="both"/>
        <w:rPr>
          <w:rFonts w:ascii="Times New Roman" w:eastAsia="Calibri" w:hAnsi="Times New Roman" w:cs="Times New Roman"/>
          <w:sz w:val="24"/>
          <w:szCs w:val="24"/>
          <w:lang w:val="en-US"/>
        </w:rPr>
      </w:pPr>
      <w:r w:rsidRPr="00C76EA9">
        <w:rPr>
          <w:rFonts w:ascii="Times New Roman" w:eastAsia="Calibri" w:hAnsi="Times New Roman" w:cs="Times New Roman"/>
          <w:b/>
          <w:bCs/>
          <w:sz w:val="24"/>
          <w:szCs w:val="24"/>
          <w:lang w:val="en-US"/>
        </w:rPr>
        <w:t xml:space="preserve">Perkantysis subjektas </w:t>
      </w:r>
      <w:r w:rsidRPr="00C76EA9">
        <w:rPr>
          <w:rFonts w:ascii="Times New Roman" w:eastAsia="Calibri" w:hAnsi="Times New Roman" w:cs="Times New Roman"/>
          <w:sz w:val="24"/>
          <w:szCs w:val="24"/>
          <w:lang w:val="en-US"/>
        </w:rPr>
        <w:t>– specialiosiose pirkimo sąlygose</w:t>
      </w:r>
      <w:r w:rsidRPr="00C76EA9">
        <w:rPr>
          <w:rFonts w:ascii="Times New Roman" w:eastAsia="Calibri" w:hAnsi="Times New Roman" w:cs="Times New Roman"/>
          <w:b/>
          <w:bCs/>
          <w:sz w:val="24"/>
          <w:szCs w:val="24"/>
          <w:lang w:val="en-US"/>
        </w:rPr>
        <w:t xml:space="preserve"> </w:t>
      </w:r>
      <w:r w:rsidRPr="00C76EA9">
        <w:rPr>
          <w:rFonts w:ascii="Times New Roman" w:eastAsia="Calibri" w:hAnsi="Times New Roman" w:cs="Times New Roman"/>
          <w:sz w:val="24"/>
          <w:szCs w:val="24"/>
          <w:lang w:val="en-US"/>
        </w:rPr>
        <w:t>nurodytas perkantysis subjektas.</w:t>
      </w:r>
    </w:p>
    <w:p w14:paraId="499FFC5C" w14:textId="77777777" w:rsidR="00C76EA9" w:rsidRPr="00C76EA9" w:rsidRDefault="00C76EA9" w:rsidP="001D3D8C">
      <w:pPr>
        <w:numPr>
          <w:ilvl w:val="1"/>
          <w:numId w:val="4"/>
        </w:numPr>
        <w:spacing w:after="0" w:line="240" w:lineRule="auto"/>
        <w:ind w:hanging="502"/>
        <w:contextualSpacing/>
        <w:jc w:val="both"/>
        <w:rPr>
          <w:rFonts w:ascii="Times New Roman" w:eastAsia="Calibri" w:hAnsi="Times New Roman" w:cs="Times New Roman"/>
          <w:sz w:val="24"/>
          <w:szCs w:val="24"/>
          <w:lang w:val="pt-PT"/>
        </w:rPr>
      </w:pPr>
      <w:r w:rsidRPr="00C76EA9">
        <w:rPr>
          <w:rFonts w:ascii="Times New Roman" w:eastAsia="Calibri" w:hAnsi="Times New Roman" w:cs="Times New Roman"/>
          <w:b/>
          <w:bCs/>
          <w:sz w:val="24"/>
          <w:szCs w:val="24"/>
          <w:lang w:val="pt-PT"/>
        </w:rPr>
        <w:t>Pirkimas</w:t>
      </w:r>
      <w:r w:rsidRPr="00C76EA9">
        <w:rPr>
          <w:rFonts w:ascii="Times New Roman" w:eastAsia="Calibri" w:hAnsi="Times New Roman" w:cs="Times New Roman"/>
          <w:sz w:val="24"/>
          <w:szCs w:val="24"/>
          <w:lang w:val="pt-PT"/>
        </w:rPr>
        <w:t xml:space="preserve"> – perkančiojo subjekto atliekamas viešasis pirkimas.</w:t>
      </w:r>
    </w:p>
    <w:p w14:paraId="19A12692"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sz w:val="24"/>
          <w:szCs w:val="24"/>
          <w:lang w:val="pt-PT"/>
        </w:rPr>
      </w:pPr>
      <w:r w:rsidRPr="00C76EA9">
        <w:rPr>
          <w:rFonts w:ascii="Times New Roman" w:eastAsia="Calibri" w:hAnsi="Times New Roman" w:cs="Times New Roman"/>
          <w:b/>
          <w:bCs/>
          <w:sz w:val="24"/>
          <w:szCs w:val="24"/>
          <w:lang w:val="pt-PT"/>
        </w:rPr>
        <w:t>Preliminarioji sutartis</w:t>
      </w:r>
      <w:r w:rsidRPr="00C76EA9">
        <w:rPr>
          <w:rFonts w:ascii="Times New Roman" w:eastAsia="Calibri" w:hAnsi="Times New Roman" w:cs="Times New Roman"/>
          <w:sz w:val="24"/>
          <w:szCs w:val="24"/>
          <w:lang w:val="pt-PT"/>
        </w:rPr>
        <w:t xml:space="preserve"> - preliminarioji viešojo pirkimo</w:t>
      </w:r>
      <w:bookmarkEnd w:id="0"/>
      <w:r w:rsidRPr="00C76EA9">
        <w:rPr>
          <w:rFonts w:ascii="Times New Roman" w:eastAsia="Calibri" w:hAnsi="Times New Roman" w:cs="Times New Roman"/>
          <w:sz w:val="24"/>
          <w:szCs w:val="24"/>
          <w:lang w:val="pt-PT"/>
        </w:rPr>
        <w:t>-pardavimo sutartis (jei taikoma), vienos ar kelių perkančiųjų subjektų ir vieno ar kelių tiekėjų sudaryta sutartis, kurios tikslas – nustatyti sąlygas, įskaitant kainą ir, kur to reikia, numatomą kiekį, taikomas viešojo pirkimo–pardavimo sutartims, kurios bus sudarytos per tam tikrą nurodytą laikotarpį.</w:t>
      </w:r>
    </w:p>
    <w:p w14:paraId="56517E03"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sz w:val="24"/>
          <w:szCs w:val="24"/>
          <w:lang w:val="en-US"/>
        </w:rPr>
      </w:pPr>
      <w:r w:rsidRPr="00C76EA9">
        <w:rPr>
          <w:rFonts w:ascii="Times New Roman" w:eastAsia="Calibri" w:hAnsi="Times New Roman" w:cs="Times New Roman"/>
          <w:b/>
          <w:bCs/>
          <w:sz w:val="24"/>
          <w:szCs w:val="24"/>
          <w:lang w:val="en-US"/>
        </w:rPr>
        <w:t xml:space="preserve">PVM </w:t>
      </w:r>
      <w:r w:rsidRPr="00C76EA9">
        <w:rPr>
          <w:rFonts w:ascii="Times New Roman" w:eastAsia="Calibri" w:hAnsi="Times New Roman" w:cs="Times New Roman"/>
          <w:sz w:val="24"/>
          <w:szCs w:val="24"/>
          <w:lang w:val="en-US"/>
        </w:rPr>
        <w:t xml:space="preserve">– pridėtinės vertės mokestis. </w:t>
      </w:r>
    </w:p>
    <w:p w14:paraId="0F5C242A"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sz w:val="24"/>
          <w:szCs w:val="24"/>
          <w:lang w:val="en-US"/>
        </w:rPr>
      </w:pPr>
      <w:r w:rsidRPr="00C76EA9">
        <w:rPr>
          <w:rFonts w:ascii="Times New Roman" w:eastAsia="Calibri" w:hAnsi="Times New Roman" w:cs="Times New Roman"/>
          <w:b/>
          <w:bCs/>
          <w:sz w:val="24"/>
          <w:szCs w:val="24"/>
          <w:lang w:val="en-US"/>
        </w:rPr>
        <w:t>Skelbimas</w:t>
      </w:r>
      <w:r w:rsidRPr="00C76EA9">
        <w:rPr>
          <w:rFonts w:ascii="Times New Roman" w:eastAsia="Calibri" w:hAnsi="Times New Roman" w:cs="Times New Roman"/>
          <w:sz w:val="24"/>
          <w:szCs w:val="24"/>
          <w:lang w:val="en-US"/>
        </w:rPr>
        <w:t xml:space="preserve"> – skelbimas apie pirkimą.</w:t>
      </w:r>
    </w:p>
    <w:p w14:paraId="5CE42863" w14:textId="77777777" w:rsidR="00C76EA9" w:rsidRPr="00C76EA9" w:rsidRDefault="00C76EA9" w:rsidP="001D3D8C">
      <w:pPr>
        <w:numPr>
          <w:ilvl w:val="1"/>
          <w:numId w:val="4"/>
        </w:numPr>
        <w:spacing w:after="0" w:line="240" w:lineRule="auto"/>
        <w:ind w:left="0" w:firstLine="709"/>
        <w:contextualSpacing/>
        <w:jc w:val="both"/>
        <w:rPr>
          <w:rFonts w:ascii="Times New Roman" w:eastAsia="Arial" w:hAnsi="Times New Roman" w:cs="Times New Roman"/>
          <w:color w:val="000000"/>
          <w:sz w:val="24"/>
          <w:szCs w:val="24"/>
          <w:lang w:val="lt"/>
        </w:rPr>
      </w:pPr>
      <w:r w:rsidRPr="00C76EA9">
        <w:rPr>
          <w:rFonts w:ascii="Times New Roman" w:eastAsia="Calibri" w:hAnsi="Times New Roman" w:cs="Times New Roman"/>
          <w:b/>
          <w:bCs/>
          <w:sz w:val="24"/>
          <w:szCs w:val="24"/>
          <w:lang w:val="en-US"/>
        </w:rPr>
        <w:t xml:space="preserve">Subtiekėjas </w:t>
      </w:r>
      <w:r w:rsidRPr="00C76EA9">
        <w:rPr>
          <w:rFonts w:ascii="Times New Roman" w:eastAsia="Calibri" w:hAnsi="Times New Roman" w:cs="Times New Roman"/>
          <w:sz w:val="24"/>
          <w:szCs w:val="24"/>
          <w:lang w:val="en-US"/>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C76EA9">
        <w:rPr>
          <w:rFonts w:ascii="Times New Roman" w:eastAsia="Calibri" w:hAnsi="Times New Roman" w:cs="Times New Roman"/>
          <w:color w:val="000000"/>
          <w:sz w:val="24"/>
          <w:szCs w:val="24"/>
          <w:lang w:val="en-US"/>
        </w:rPr>
        <w:t xml:space="preserve"> nelaikomi fiziniai ir juridiniai asmenys, kurie tik vykdo sutartines prievoles tiekėjui, tačiau faktiškai nevykdys numatomos sudaryti sutarties ar jos dalies.</w:t>
      </w:r>
    </w:p>
    <w:p w14:paraId="37EE4298"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sz w:val="24"/>
          <w:szCs w:val="24"/>
          <w:lang w:val="lt"/>
        </w:rPr>
      </w:pPr>
      <w:r w:rsidRPr="00C76EA9">
        <w:rPr>
          <w:rFonts w:ascii="Times New Roman" w:eastAsia="Calibri" w:hAnsi="Times New Roman" w:cs="Times New Roman"/>
          <w:b/>
          <w:bCs/>
          <w:sz w:val="24"/>
          <w:szCs w:val="24"/>
          <w:lang w:val="lt"/>
        </w:rPr>
        <w:t xml:space="preserve">Sutartis </w:t>
      </w:r>
      <w:r w:rsidRPr="00C76EA9">
        <w:rPr>
          <w:rFonts w:ascii="Times New Roman" w:eastAsia="Calibri" w:hAnsi="Times New Roman" w:cs="Times New Roman"/>
          <w:sz w:val="24"/>
          <w:szCs w:val="24"/>
          <w:lang w:val="lt"/>
        </w:rPr>
        <w:t xml:space="preserve">– viešojo pirkimo-pardavimo sutartis ar preliminarioji sutartis, kaip nustatyta 1.10 punkte, kai viešojo pirkimo sutarčiai ir preliminariajai sutarčiai VPĮ nustatytas vienodas reglamentavimas. </w:t>
      </w:r>
    </w:p>
    <w:p w14:paraId="4A7D98E2" w14:textId="77777777" w:rsidR="00C76EA9" w:rsidRPr="00C76EA9" w:rsidRDefault="00C76EA9" w:rsidP="001D3D8C">
      <w:pPr>
        <w:numPr>
          <w:ilvl w:val="1"/>
          <w:numId w:val="4"/>
        </w:numPr>
        <w:spacing w:after="120" w:line="240" w:lineRule="auto"/>
        <w:ind w:left="0" w:firstLine="709"/>
        <w:contextualSpacing/>
        <w:jc w:val="both"/>
        <w:rPr>
          <w:rFonts w:ascii="Times New Roman" w:eastAsia="Calibri" w:hAnsi="Times New Roman" w:cs="Times New Roman"/>
          <w:sz w:val="24"/>
          <w:szCs w:val="24"/>
          <w:lang w:val="lt"/>
        </w:rPr>
      </w:pPr>
      <w:r w:rsidRPr="00C76EA9">
        <w:rPr>
          <w:rFonts w:ascii="Times New Roman" w:eastAsia="Calibri" w:hAnsi="Times New Roman" w:cs="Times New Roman"/>
          <w:b/>
          <w:bCs/>
          <w:sz w:val="24"/>
          <w:szCs w:val="24"/>
          <w:lang w:val="lt"/>
        </w:rPr>
        <w:t xml:space="preserve">Tiekėjas </w:t>
      </w:r>
      <w:r w:rsidRPr="00C76EA9">
        <w:rPr>
          <w:rFonts w:ascii="Times New Roman" w:eastAsia="Calibri" w:hAnsi="Times New Roman" w:cs="Times New Roman"/>
          <w:sz w:val="24"/>
          <w:szCs w:val="24"/>
          <w:lang w:val="lt"/>
        </w:rPr>
        <w:t xml:space="preserve">– </w:t>
      </w:r>
      <w:r w:rsidRPr="00C76EA9">
        <w:rPr>
          <w:rFonts w:ascii="Times New Roman" w:eastAsia="Calibri" w:hAnsi="Times New Roman" w:cs="Times New Roman"/>
          <w:color w:val="000000"/>
          <w:sz w:val="24"/>
          <w:szCs w:val="24"/>
          <w:lang w:val="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F5F03DF" w14:textId="77777777" w:rsidR="00C76EA9" w:rsidRPr="00C76EA9" w:rsidRDefault="00C76EA9" w:rsidP="001D3D8C">
      <w:pPr>
        <w:numPr>
          <w:ilvl w:val="1"/>
          <w:numId w:val="4"/>
        </w:numPr>
        <w:spacing w:after="120" w:line="240" w:lineRule="auto"/>
        <w:ind w:left="0" w:firstLine="709"/>
        <w:contextualSpacing/>
        <w:jc w:val="both"/>
        <w:rPr>
          <w:rFonts w:ascii="Times New Roman" w:eastAsia="Calibri" w:hAnsi="Times New Roman" w:cs="Times New Roman"/>
          <w:b/>
          <w:sz w:val="24"/>
          <w:szCs w:val="24"/>
          <w:lang w:val="lt"/>
        </w:rPr>
      </w:pPr>
      <w:r w:rsidRPr="00C76EA9">
        <w:rPr>
          <w:rFonts w:ascii="Times New Roman" w:eastAsia="Calibri" w:hAnsi="Times New Roman" w:cs="Times New Roman"/>
          <w:b/>
          <w:sz w:val="24"/>
          <w:szCs w:val="24"/>
          <w:lang w:val="lt"/>
        </w:rPr>
        <w:t xml:space="preserve">Ūkio subjektas, kurio pajėgumais remiamasi </w:t>
      </w:r>
      <w:r w:rsidRPr="00C76EA9">
        <w:rPr>
          <w:rFonts w:ascii="Times New Roman" w:eastAsia="Calibri" w:hAnsi="Times New Roman" w:cs="Times New Roman"/>
          <w:sz w:val="24"/>
          <w:szCs w:val="24"/>
          <w:lang w:val="lt"/>
        </w:rPr>
        <w:t xml:space="preserve">– fizinis ar juridinis asmuo, kurio </w:t>
      </w:r>
      <w:r w:rsidRPr="00C76EA9">
        <w:rPr>
          <w:rFonts w:ascii="Times New Roman" w:eastAsia="Calibri" w:hAnsi="Times New Roman" w:cs="Times New Roman"/>
          <w:color w:val="000000"/>
          <w:sz w:val="24"/>
          <w:szCs w:val="24"/>
          <w:lang w:val="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76EA9">
        <w:rPr>
          <w:rFonts w:ascii="Times New Roman" w:eastAsia="Calibri" w:hAnsi="Times New Roman" w:cs="Times New Roman"/>
          <w:sz w:val="24"/>
          <w:szCs w:val="24"/>
          <w:lang w:val="lt"/>
        </w:rPr>
        <w:t xml:space="preserve"> kad atitiktų perkančiojo subjekto keliamus kvalifikacijos reikalavimus.</w:t>
      </w:r>
    </w:p>
    <w:p w14:paraId="0B245FD3" w14:textId="77777777" w:rsidR="00C76EA9" w:rsidRPr="00C76EA9" w:rsidRDefault="00C76EA9" w:rsidP="001D3D8C">
      <w:pPr>
        <w:numPr>
          <w:ilvl w:val="1"/>
          <w:numId w:val="4"/>
        </w:numPr>
        <w:spacing w:after="120" w:line="240" w:lineRule="auto"/>
        <w:ind w:left="0" w:firstLine="709"/>
        <w:contextualSpacing/>
        <w:jc w:val="both"/>
        <w:rPr>
          <w:rFonts w:ascii="Times New Roman" w:eastAsia="Calibri" w:hAnsi="Times New Roman" w:cs="Times New Roman"/>
          <w:b/>
          <w:bCs/>
          <w:sz w:val="24"/>
          <w:szCs w:val="24"/>
          <w:lang w:val="lt"/>
        </w:rPr>
      </w:pPr>
      <w:r w:rsidRPr="00C76EA9">
        <w:rPr>
          <w:rFonts w:ascii="Times New Roman" w:eastAsia="Calibri" w:hAnsi="Times New Roman" w:cs="Times New Roman"/>
          <w:b/>
          <w:sz w:val="24"/>
          <w:szCs w:val="24"/>
          <w:lang w:val="lt"/>
        </w:rPr>
        <w:t xml:space="preserve">Kvazisubtiekėjas </w:t>
      </w:r>
      <w:r w:rsidRPr="00C76EA9">
        <w:rPr>
          <w:rFonts w:ascii="Times New Roman" w:eastAsia="Calibri" w:hAnsi="Times New Roman" w:cs="Times New Roman"/>
          <w:sz w:val="24"/>
          <w:szCs w:val="24"/>
          <w:lang w:val="lt"/>
        </w:rPr>
        <w:t>–</w:t>
      </w:r>
      <w:r w:rsidRPr="00C76EA9">
        <w:rPr>
          <w:rFonts w:ascii="Times New Roman" w:eastAsia="Calibri" w:hAnsi="Times New Roman" w:cs="Times New Roman"/>
          <w:b/>
          <w:sz w:val="24"/>
          <w:szCs w:val="24"/>
          <w:lang w:val="lt"/>
        </w:rPr>
        <w:t xml:space="preserve"> </w:t>
      </w:r>
      <w:r w:rsidRPr="00C76EA9">
        <w:rPr>
          <w:rFonts w:ascii="Times New Roman" w:eastAsia="Calibri" w:hAnsi="Times New Roman" w:cs="Times New Roman"/>
          <w:color w:val="000000"/>
          <w:sz w:val="24"/>
          <w:szCs w:val="24"/>
          <w:lang w:val="lt"/>
        </w:rPr>
        <w:t>specialistas, kurio kvalifikacija tiekėjas remiasi, ir kuris pasiūlymo teikimo metu dar nėra tiekėjo, ūkio subjekto, kurio pajėgumais tiekėjas remiasi, darbuotojas, tačiau jį ketinama įdarbinti, jei pasiūlymas bus pripažintas laimėjusiu.</w:t>
      </w:r>
    </w:p>
    <w:p w14:paraId="0D7CE504"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b/>
          <w:bCs/>
          <w:sz w:val="24"/>
          <w:szCs w:val="24"/>
          <w:lang w:val="lt"/>
        </w:rPr>
      </w:pPr>
      <w:r w:rsidRPr="00C76EA9">
        <w:rPr>
          <w:rFonts w:ascii="Times New Roman" w:eastAsia="Calibri" w:hAnsi="Times New Roman" w:cs="Times New Roman"/>
          <w:b/>
          <w:bCs/>
          <w:sz w:val="24"/>
          <w:szCs w:val="24"/>
          <w:lang w:val="lt"/>
        </w:rPr>
        <w:t>PĮ</w:t>
      </w:r>
      <w:r w:rsidRPr="00C76EA9">
        <w:rPr>
          <w:rFonts w:ascii="Times New Roman" w:eastAsia="Calibri" w:hAnsi="Times New Roman" w:cs="Times New Roman"/>
          <w:sz w:val="24"/>
          <w:szCs w:val="24"/>
          <w:lang w:val="lt"/>
        </w:rPr>
        <w:t xml:space="preserve"> – Lietuvos Respublikos pirkimų, atliekamų vandentvarkos, energetikos, transporto ar pašto paslaugų srities perkančiųjų subjektų, įstatymas.</w:t>
      </w:r>
    </w:p>
    <w:p w14:paraId="0B6A893F" w14:textId="77777777" w:rsidR="00C76EA9" w:rsidRPr="00C76EA9" w:rsidRDefault="00C76EA9" w:rsidP="001D3D8C">
      <w:pPr>
        <w:numPr>
          <w:ilvl w:val="1"/>
          <w:numId w:val="4"/>
        </w:numPr>
        <w:spacing w:after="0" w:line="240" w:lineRule="auto"/>
        <w:ind w:left="0" w:firstLine="709"/>
        <w:contextualSpacing/>
        <w:jc w:val="both"/>
        <w:rPr>
          <w:rFonts w:ascii="Times New Roman" w:eastAsia="Calibri" w:hAnsi="Times New Roman" w:cs="Times New Roman"/>
          <w:sz w:val="24"/>
          <w:szCs w:val="24"/>
          <w:lang w:val="lt"/>
        </w:rPr>
      </w:pPr>
      <w:r w:rsidRPr="00C76EA9">
        <w:rPr>
          <w:rFonts w:ascii="Times New Roman" w:eastAsia="Calibri" w:hAnsi="Times New Roman" w:cs="Times New Roman"/>
          <w:b/>
          <w:bCs/>
          <w:sz w:val="24"/>
          <w:szCs w:val="24"/>
          <w:lang w:val="lt"/>
        </w:rPr>
        <w:t xml:space="preserve">VPĮ </w:t>
      </w:r>
      <w:r w:rsidRPr="00C76EA9">
        <w:rPr>
          <w:rFonts w:ascii="Times New Roman" w:eastAsia="Calibri" w:hAnsi="Times New Roman" w:cs="Times New Roman"/>
          <w:sz w:val="24"/>
          <w:szCs w:val="24"/>
          <w:lang w:val="lt"/>
        </w:rPr>
        <w:t>– Lietuvos Respublikos viešųjų pirkimų įstatymas.</w:t>
      </w:r>
    </w:p>
    <w:p w14:paraId="068B980E" w14:textId="50227E9E" w:rsidR="00C76EA9" w:rsidRDefault="00394C64" w:rsidP="00EC233F">
      <w:pPr>
        <w:pStyle w:val="Sraopastraipa"/>
        <w:numPr>
          <w:ilvl w:val="1"/>
          <w:numId w:val="4"/>
        </w:numPr>
        <w:tabs>
          <w:tab w:val="left" w:pos="993"/>
        </w:tabs>
        <w:ind w:left="0" w:firstLine="709"/>
        <w:rPr>
          <w:rFonts w:ascii="Times New Roman" w:hAnsi="Times New Roman" w:cs="Times New Roman"/>
          <w:sz w:val="24"/>
          <w:szCs w:val="24"/>
        </w:rPr>
      </w:pPr>
      <w:r w:rsidRPr="00394C64">
        <w:rPr>
          <w:rFonts w:ascii="Times New Roman" w:hAnsi="Times New Roman" w:cs="Times New Roman"/>
          <w:sz w:val="24"/>
          <w:szCs w:val="24"/>
        </w:rPr>
        <w:t>Kitos pirkimo dokumentuose vartojamos sąvokos atitinka PĮ vartojamas sąvokas.</w:t>
      </w:r>
    </w:p>
    <w:p w14:paraId="4DA1B827" w14:textId="77777777" w:rsidR="00EC233F" w:rsidRDefault="00EC233F" w:rsidP="00EC233F">
      <w:pPr>
        <w:pStyle w:val="Sraopastraipa"/>
        <w:tabs>
          <w:tab w:val="left" w:pos="993"/>
        </w:tabs>
        <w:ind w:left="360"/>
        <w:rPr>
          <w:rFonts w:ascii="Times New Roman" w:hAnsi="Times New Roman" w:cs="Times New Roman"/>
          <w:sz w:val="24"/>
          <w:szCs w:val="24"/>
        </w:rPr>
      </w:pPr>
    </w:p>
    <w:p w14:paraId="1A98EC06" w14:textId="25984A9C" w:rsidR="00EC233F" w:rsidRDefault="00EC233F" w:rsidP="00EC233F">
      <w:pPr>
        <w:pStyle w:val="Sraopastraipa"/>
        <w:numPr>
          <w:ilvl w:val="0"/>
          <w:numId w:val="4"/>
        </w:numPr>
        <w:tabs>
          <w:tab w:val="left" w:pos="993"/>
        </w:tabs>
        <w:jc w:val="center"/>
        <w:rPr>
          <w:rFonts w:ascii="Times New Roman" w:hAnsi="Times New Roman" w:cs="Times New Roman"/>
          <w:b/>
          <w:bCs/>
          <w:sz w:val="24"/>
          <w:szCs w:val="24"/>
        </w:rPr>
      </w:pPr>
      <w:r w:rsidRPr="00EC233F">
        <w:rPr>
          <w:rFonts w:ascii="Times New Roman" w:hAnsi="Times New Roman" w:cs="Times New Roman"/>
          <w:b/>
          <w:bCs/>
          <w:sz w:val="24"/>
          <w:szCs w:val="24"/>
        </w:rPr>
        <w:t>BENDROSIOS SĄLYGOS</w:t>
      </w:r>
    </w:p>
    <w:p w14:paraId="66354B58" w14:textId="77777777" w:rsidR="00EC233F" w:rsidRDefault="00EC233F" w:rsidP="00EC233F">
      <w:pPr>
        <w:pStyle w:val="Sraopastraipa"/>
        <w:tabs>
          <w:tab w:val="left" w:pos="993"/>
        </w:tabs>
        <w:ind w:left="360"/>
        <w:rPr>
          <w:rFonts w:ascii="Times New Roman" w:hAnsi="Times New Roman" w:cs="Times New Roman"/>
          <w:b/>
          <w:bCs/>
          <w:sz w:val="24"/>
          <w:szCs w:val="24"/>
        </w:rPr>
      </w:pPr>
    </w:p>
    <w:p w14:paraId="230E5ABA" w14:textId="77777777" w:rsidR="00EC233F" w:rsidRPr="00EC233F" w:rsidRDefault="00EC233F" w:rsidP="00993D75">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EC233F">
        <w:rPr>
          <w:rFonts w:ascii="Times New Roman" w:eastAsia="Calibri" w:hAnsi="Times New Roman" w:cs="Times New Roman"/>
          <w:sz w:val="24"/>
          <w:szCs w:val="24"/>
        </w:rPr>
        <w:t>Perkantysis subjektas kviečia tiekėjus dalyvauti pirkime, atliekamame atviro konkurso būdu, siekiant įsigyti pirkimo objektą,</w:t>
      </w:r>
      <w:r w:rsidRPr="00EC233F">
        <w:rPr>
          <w:rFonts w:ascii="Times New Roman" w:eastAsia="Calibri" w:hAnsi="Times New Roman" w:cs="Times New Roman"/>
          <w:color w:val="00B050"/>
          <w:sz w:val="24"/>
          <w:szCs w:val="24"/>
        </w:rPr>
        <w:t xml:space="preserve"> </w:t>
      </w:r>
      <w:r w:rsidRPr="00EC233F">
        <w:rPr>
          <w:rFonts w:ascii="Times New Roman" w:eastAsia="Calibri" w:hAnsi="Times New Roman" w:cs="Times New Roman"/>
          <w:sz w:val="24"/>
          <w:szCs w:val="24"/>
        </w:rPr>
        <w:t xml:space="preserve">kurio techninė specifikacija pateikta specialiųjų pirkimo sąlygų priede. </w:t>
      </w:r>
    </w:p>
    <w:p w14:paraId="78BB43D8" w14:textId="77777777" w:rsidR="00EC233F" w:rsidRPr="00EC233F" w:rsidRDefault="00EC233F" w:rsidP="00993D75">
      <w:pPr>
        <w:numPr>
          <w:ilvl w:val="1"/>
          <w:numId w:val="5"/>
        </w:numPr>
        <w:tabs>
          <w:tab w:val="left" w:pos="993"/>
        </w:tabs>
        <w:spacing w:after="0" w:line="240" w:lineRule="auto"/>
        <w:ind w:left="0" w:firstLine="567"/>
        <w:contextualSpacing/>
        <w:jc w:val="both"/>
        <w:rPr>
          <w:rFonts w:ascii="Times New Roman" w:eastAsia="Times New Roman" w:hAnsi="Times New Roman" w:cs="Times New Roman"/>
          <w:kern w:val="0"/>
          <w:sz w:val="24"/>
          <w:szCs w:val="24"/>
          <w:lang w:eastAsia="lt-LT"/>
          <w14:ligatures w14:val="none"/>
        </w:rPr>
      </w:pPr>
      <w:r w:rsidRPr="00EC233F">
        <w:rPr>
          <w:rFonts w:ascii="Times New Roman" w:eastAsia="Calibri" w:hAnsi="Times New Roman" w:cs="Times New Roman"/>
          <w:kern w:val="0"/>
          <w:sz w:val="24"/>
          <w:szCs w:val="24"/>
          <w:lang w:eastAsia="lt-LT"/>
          <w14:ligatures w14:val="none"/>
        </w:rPr>
        <w:lastRenderedPageBreak/>
        <w:t xml:space="preserve">Pirkimas vykdomas </w:t>
      </w:r>
      <w:r w:rsidRPr="00EC233F">
        <w:rPr>
          <w:rFonts w:ascii="Times New Roman" w:eastAsia="Times New Roman" w:hAnsi="Times New Roman" w:cs="Times New Roman"/>
          <w:kern w:val="0"/>
          <w:sz w:val="24"/>
          <w:szCs w:val="24"/>
          <w:lang w:eastAsia="lt-LT"/>
          <w14:ligatures w14:val="none"/>
        </w:rPr>
        <w:t>CVP IS</w:t>
      </w:r>
      <w:r w:rsidRPr="00EC233F">
        <w:rPr>
          <w:rFonts w:ascii="Times New Roman" w:eastAsia="Calibri" w:hAnsi="Times New Roman" w:cs="Times New Roman"/>
          <w:kern w:val="0"/>
          <w:sz w:val="24"/>
          <w:szCs w:val="24"/>
          <w:lang w:eastAsia="lt-LT"/>
          <w14:ligatures w14:val="none"/>
        </w:rPr>
        <w:t xml:space="preserve"> priemonėmis, vadovaujantis 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4326B11A" w14:textId="77777777" w:rsidR="00EC233F" w:rsidRPr="004972B6" w:rsidRDefault="00EC233F" w:rsidP="006E4962">
      <w:pPr>
        <w:numPr>
          <w:ilvl w:val="1"/>
          <w:numId w:val="5"/>
        </w:numPr>
        <w:tabs>
          <w:tab w:val="left" w:pos="993"/>
          <w:tab w:val="left" w:pos="1418"/>
          <w:tab w:val="left" w:pos="1701"/>
        </w:tabs>
        <w:spacing w:after="0" w:line="240" w:lineRule="auto"/>
        <w:ind w:left="0" w:firstLine="567"/>
        <w:contextualSpacing/>
        <w:jc w:val="both"/>
        <w:rPr>
          <w:rFonts w:ascii="Times New Roman" w:eastAsia="Calibri" w:hAnsi="Times New Roman" w:cs="Times New Roman"/>
          <w:sz w:val="24"/>
          <w:szCs w:val="24"/>
          <w:lang w:val="en-US"/>
        </w:rPr>
      </w:pPr>
      <w:r w:rsidRPr="004972B6">
        <w:rPr>
          <w:rFonts w:ascii="Times New Roman" w:eastAsia="Calibri" w:hAnsi="Times New Roman" w:cs="Times New Roman"/>
          <w:sz w:val="24"/>
          <w:szCs w:val="24"/>
          <w:lang w:val="en-US"/>
        </w:rPr>
        <w:t>Pirkimo dokumentus sudaro:</w:t>
      </w:r>
    </w:p>
    <w:p w14:paraId="3E650132" w14:textId="77777777" w:rsidR="00EC233F" w:rsidRPr="004972B6" w:rsidRDefault="00EC233F" w:rsidP="001E659B">
      <w:pPr>
        <w:numPr>
          <w:ilvl w:val="2"/>
          <w:numId w:val="5"/>
        </w:numPr>
        <w:tabs>
          <w:tab w:val="left" w:pos="1418"/>
          <w:tab w:val="left" w:pos="1560"/>
          <w:tab w:val="left" w:pos="1701"/>
        </w:tabs>
        <w:spacing w:after="0" w:line="240" w:lineRule="auto"/>
        <w:ind w:left="0" w:firstLine="851"/>
        <w:contextualSpacing/>
        <w:jc w:val="both"/>
        <w:rPr>
          <w:rFonts w:ascii="Times New Roman" w:eastAsia="Calibri" w:hAnsi="Times New Roman" w:cs="Times New Roman"/>
          <w:sz w:val="24"/>
          <w:szCs w:val="24"/>
          <w:lang w:val="en-US"/>
        </w:rPr>
      </w:pPr>
      <w:r w:rsidRPr="004972B6">
        <w:rPr>
          <w:rFonts w:ascii="Times New Roman" w:eastAsia="Calibri" w:hAnsi="Times New Roman" w:cs="Times New Roman"/>
          <w:sz w:val="24"/>
          <w:szCs w:val="24"/>
          <w:lang w:val="en-US"/>
        </w:rPr>
        <w:t>skelbimas;</w:t>
      </w:r>
    </w:p>
    <w:p w14:paraId="43EBB155" w14:textId="77777777" w:rsidR="00EC233F" w:rsidRPr="004972B6" w:rsidRDefault="00EC233F" w:rsidP="001E659B">
      <w:pPr>
        <w:numPr>
          <w:ilvl w:val="2"/>
          <w:numId w:val="5"/>
        </w:numPr>
        <w:tabs>
          <w:tab w:val="left" w:pos="1418"/>
          <w:tab w:val="left" w:pos="1560"/>
          <w:tab w:val="left" w:pos="1701"/>
        </w:tabs>
        <w:spacing w:after="0" w:line="240" w:lineRule="auto"/>
        <w:ind w:left="0" w:firstLine="851"/>
        <w:contextualSpacing/>
        <w:jc w:val="both"/>
        <w:rPr>
          <w:rFonts w:ascii="Times New Roman" w:eastAsia="Calibri" w:hAnsi="Times New Roman" w:cs="Times New Roman"/>
          <w:sz w:val="24"/>
          <w:szCs w:val="24"/>
          <w:lang w:val="en-US"/>
        </w:rPr>
      </w:pPr>
      <w:r w:rsidRPr="004972B6">
        <w:rPr>
          <w:rFonts w:ascii="Times New Roman" w:eastAsia="Calibri" w:hAnsi="Times New Roman" w:cs="Times New Roman"/>
          <w:sz w:val="24"/>
          <w:szCs w:val="24"/>
          <w:lang w:val="en-US"/>
        </w:rPr>
        <w:t>Pirkimo sąlygos, kurias sudaro:</w:t>
      </w:r>
    </w:p>
    <w:p w14:paraId="43FEDF5F" w14:textId="77777777" w:rsidR="00EC233F" w:rsidRPr="00EC233F" w:rsidRDefault="00EC233F" w:rsidP="001E659B">
      <w:pPr>
        <w:numPr>
          <w:ilvl w:val="3"/>
          <w:numId w:val="5"/>
        </w:numPr>
        <w:tabs>
          <w:tab w:val="left" w:pos="1418"/>
          <w:tab w:val="left" w:pos="1560"/>
          <w:tab w:val="left" w:pos="1843"/>
        </w:tabs>
        <w:spacing w:after="0" w:line="240" w:lineRule="auto"/>
        <w:ind w:left="0" w:firstLine="851"/>
        <w:contextualSpacing/>
        <w:jc w:val="both"/>
        <w:rPr>
          <w:rFonts w:ascii="Times New Roman" w:eastAsia="Calibri" w:hAnsi="Times New Roman" w:cs="Times New Roman"/>
          <w:sz w:val="24"/>
          <w:szCs w:val="24"/>
          <w:lang w:val="en-US"/>
        </w:rPr>
      </w:pPr>
      <w:r w:rsidRPr="00EC233F">
        <w:rPr>
          <w:rFonts w:ascii="Times New Roman" w:eastAsia="Calibri" w:hAnsi="Times New Roman" w:cs="Times New Roman"/>
          <w:sz w:val="24"/>
          <w:szCs w:val="24"/>
          <w:lang w:val="en-US"/>
        </w:rPr>
        <w:t>bendrosios pirkimo sąlygos;</w:t>
      </w:r>
    </w:p>
    <w:p w14:paraId="23CC2305" w14:textId="77777777" w:rsidR="00EC233F" w:rsidRPr="00EC233F" w:rsidRDefault="00EC233F" w:rsidP="001E659B">
      <w:pPr>
        <w:numPr>
          <w:ilvl w:val="3"/>
          <w:numId w:val="5"/>
        </w:numPr>
        <w:tabs>
          <w:tab w:val="left" w:pos="1418"/>
          <w:tab w:val="left" w:pos="1560"/>
          <w:tab w:val="left" w:pos="1843"/>
        </w:tabs>
        <w:spacing w:after="0" w:line="240" w:lineRule="auto"/>
        <w:ind w:left="0" w:firstLine="851"/>
        <w:contextualSpacing/>
        <w:jc w:val="both"/>
        <w:rPr>
          <w:rFonts w:ascii="Times New Roman" w:eastAsia="Calibri" w:hAnsi="Times New Roman" w:cs="Times New Roman"/>
          <w:sz w:val="24"/>
          <w:szCs w:val="24"/>
          <w:lang w:val="en-US"/>
        </w:rPr>
      </w:pPr>
      <w:r w:rsidRPr="00EC233F">
        <w:rPr>
          <w:rFonts w:ascii="Times New Roman" w:eastAsia="Calibri" w:hAnsi="Times New Roman" w:cs="Times New Roman"/>
          <w:sz w:val="24"/>
          <w:szCs w:val="24"/>
          <w:lang w:val="en-US"/>
        </w:rPr>
        <w:t>specialiosios pirkimo sąlygos;</w:t>
      </w:r>
    </w:p>
    <w:p w14:paraId="696832AF" w14:textId="77777777" w:rsidR="00EC233F" w:rsidRPr="00EC233F" w:rsidRDefault="00EC233F" w:rsidP="001E659B">
      <w:pPr>
        <w:numPr>
          <w:ilvl w:val="3"/>
          <w:numId w:val="5"/>
        </w:numPr>
        <w:tabs>
          <w:tab w:val="left" w:pos="1418"/>
          <w:tab w:val="left" w:pos="1560"/>
          <w:tab w:val="left" w:pos="1843"/>
        </w:tabs>
        <w:spacing w:after="0" w:line="240" w:lineRule="auto"/>
        <w:ind w:left="0" w:firstLine="851"/>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pirkimo sąlygų priedai (jeigu taikoma);</w:t>
      </w:r>
    </w:p>
    <w:p w14:paraId="5D6D426F" w14:textId="77777777" w:rsidR="00EC233F" w:rsidRPr="00EC233F" w:rsidRDefault="00EC233F" w:rsidP="006E4962">
      <w:pPr>
        <w:numPr>
          <w:ilvl w:val="2"/>
          <w:numId w:val="5"/>
        </w:numPr>
        <w:tabs>
          <w:tab w:val="left" w:pos="1418"/>
          <w:tab w:val="left" w:pos="1701"/>
        </w:tabs>
        <w:spacing w:after="0" w:line="240" w:lineRule="auto"/>
        <w:ind w:left="0" w:firstLine="851"/>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pirkimo dokumentų paaiškinimai (patikslinimai), taip pat atsakymai į tiekėjų klausimus (jeigu bus);</w:t>
      </w:r>
    </w:p>
    <w:p w14:paraId="439A7484" w14:textId="77777777" w:rsidR="00EC233F" w:rsidRPr="00EC233F" w:rsidRDefault="00EC233F" w:rsidP="001E659B">
      <w:pPr>
        <w:numPr>
          <w:ilvl w:val="2"/>
          <w:numId w:val="5"/>
        </w:numPr>
        <w:tabs>
          <w:tab w:val="left" w:pos="1560"/>
        </w:tabs>
        <w:spacing w:after="0" w:line="240" w:lineRule="auto"/>
        <w:ind w:left="0" w:firstLine="851"/>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visa kita perkančiojo subjekto CVP IS priemonėmis pateikta informacija.</w:t>
      </w:r>
    </w:p>
    <w:p w14:paraId="1774BDC7"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Jeigu yra prieštaravimų, neatitikimų tarp skelbimo ir pirkimo sąlygų, teisinga laikoma informacija, nurodyta skelbime.</w:t>
      </w:r>
    </w:p>
    <w:p w14:paraId="74A13C41"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Jeigu yra prieštaravimų, neatitikimų tarp specialiųjų pirkimo sąlygų ir bendrųjų pirkimo sąlygų, teisinga laikoma informacija, nurodyta specialiosiose pirkimo sąlygose.</w:t>
      </w:r>
    </w:p>
    <w:p w14:paraId="689175F5"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Jeigu yra prieštaravimų, neatitikimų tarp specialiųjų pirkimo sąlygų ir jų priedų, teisinga laikoma informacija, nurodyta specialiosiose pirkimo sąlygose.</w:t>
      </w:r>
    </w:p>
    <w:p w14:paraId="2F672B05"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Jeigu perkantysis subjektas patikslina pirkimo dokumentus, naujesni pakeitimai turi pirmenybę prieš ankstesnius pakeitimus. Tiekėjai turi vadovautis naujausia paskelbta pirkimo dokumentų versija ir naujausiais pirkimo dokumentų paaiškinimais bei patikslinimais.</w:t>
      </w:r>
    </w:p>
    <w:p w14:paraId="23EA31B0"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bookmarkStart w:id="1" w:name="_Hlk198922295"/>
      <w:r w:rsidRPr="00EC233F">
        <w:rPr>
          <w:rFonts w:ascii="Times New Roman" w:eastAsia="Calibri" w:hAnsi="Times New Roman" w:cs="Times New Roman"/>
          <w:sz w:val="24"/>
          <w:szCs w:val="24"/>
          <w:lang w:val="pt-P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bookmarkEnd w:id="1"/>
    </w:p>
    <w:p w14:paraId="6A8102BA" w14:textId="77777777" w:rsidR="00EC233F" w:rsidRPr="00EC233F" w:rsidRDefault="00EC233F" w:rsidP="001E659B">
      <w:pPr>
        <w:numPr>
          <w:ilvl w:val="1"/>
          <w:numId w:val="5"/>
        </w:numPr>
        <w:tabs>
          <w:tab w:val="left" w:pos="993"/>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 xml:space="preserve"> Perkantysis subjektas neatlygina tiekėjui jokių išlaidų, susijusių su pirkimo sąlygų gavimu, pasiūlymų rengimu ir pan., įskaitant ir išlaidas, patiriamas dėl to, kad vadovaudamasi PĮ nuostatomis  perkantysis subjektas nutraukė pirkimo procedūras.</w:t>
      </w:r>
    </w:p>
    <w:p w14:paraId="725298F2" w14:textId="77777777" w:rsidR="00EC233F" w:rsidRPr="00EC233F" w:rsidRDefault="00EC233F" w:rsidP="001E659B">
      <w:pPr>
        <w:numPr>
          <w:ilvl w:val="1"/>
          <w:numId w:val="5"/>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Pirkime taikomi terminai pateikiami specialiosiose pirkimo sąlygose.</w:t>
      </w:r>
    </w:p>
    <w:p w14:paraId="65C27406" w14:textId="77777777" w:rsidR="00EC233F" w:rsidRPr="00EC233F" w:rsidRDefault="00EC233F" w:rsidP="001E659B">
      <w:pPr>
        <w:numPr>
          <w:ilvl w:val="1"/>
          <w:numId w:val="5"/>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 xml:space="preserve">Perkantysis subjektas specialiosiose pirkimo sąlygose nurodo, ar ji taikys ir jei taikys – kokia apimtimi taikys nuostatas, susijusias su nacionaliniu saugumu. </w:t>
      </w:r>
    </w:p>
    <w:p w14:paraId="6FE9EA9C" w14:textId="77777777" w:rsidR="00EC233F" w:rsidRPr="00EC233F" w:rsidRDefault="00EC233F" w:rsidP="001E659B">
      <w:pPr>
        <w:numPr>
          <w:ilvl w:val="1"/>
          <w:numId w:val="5"/>
        </w:numPr>
        <w:tabs>
          <w:tab w:val="left" w:pos="993"/>
          <w:tab w:val="left" w:pos="1134"/>
        </w:tabs>
        <w:spacing w:after="0" w:line="240" w:lineRule="auto"/>
        <w:ind w:left="0" w:firstLine="567"/>
        <w:contextualSpacing/>
        <w:jc w:val="both"/>
        <w:rPr>
          <w:rFonts w:ascii="Times New Roman" w:eastAsia="Calibri" w:hAnsi="Times New Roman" w:cs="Times New Roman"/>
          <w:sz w:val="24"/>
          <w:szCs w:val="24"/>
          <w:lang w:val="pt-PT"/>
        </w:rPr>
      </w:pPr>
      <w:r w:rsidRPr="00EC233F">
        <w:rPr>
          <w:rFonts w:ascii="Times New Roman" w:eastAsia="Calibri" w:hAnsi="Times New Roman" w:cs="Times New Roman"/>
          <w:sz w:val="24"/>
          <w:szCs w:val="24"/>
          <w:lang w:val="pt-PT"/>
        </w:rPr>
        <w:t>Perkantysis subjektas laikys, kad visi dalyviai yra susipažinę su pirkimo sąlygomis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pirkimo procedūromis.</w:t>
      </w:r>
    </w:p>
    <w:p w14:paraId="1400EF64" w14:textId="77777777" w:rsidR="00EC233F" w:rsidRDefault="00EC233F" w:rsidP="001E659B">
      <w:pPr>
        <w:pStyle w:val="Sraopastraipa"/>
        <w:tabs>
          <w:tab w:val="left" w:pos="993"/>
          <w:tab w:val="left" w:pos="1134"/>
        </w:tabs>
        <w:ind w:left="0" w:firstLine="567"/>
        <w:rPr>
          <w:rFonts w:ascii="Times New Roman" w:hAnsi="Times New Roman" w:cs="Times New Roman"/>
          <w:b/>
          <w:bCs/>
          <w:sz w:val="24"/>
          <w:szCs w:val="24"/>
        </w:rPr>
      </w:pPr>
    </w:p>
    <w:p w14:paraId="5BBE672E" w14:textId="76B2DF12" w:rsidR="004972B6" w:rsidRDefault="004972B6" w:rsidP="004972B6">
      <w:pPr>
        <w:pStyle w:val="Sraopastraipa"/>
        <w:numPr>
          <w:ilvl w:val="0"/>
          <w:numId w:val="5"/>
        </w:numPr>
        <w:tabs>
          <w:tab w:val="left" w:pos="993"/>
          <w:tab w:val="left" w:pos="1134"/>
        </w:tabs>
        <w:jc w:val="center"/>
        <w:rPr>
          <w:rFonts w:ascii="Times New Roman" w:hAnsi="Times New Roman" w:cs="Times New Roman"/>
          <w:b/>
          <w:bCs/>
          <w:sz w:val="24"/>
          <w:szCs w:val="24"/>
        </w:rPr>
      </w:pPr>
      <w:r w:rsidRPr="004972B6">
        <w:rPr>
          <w:rFonts w:ascii="Times New Roman" w:hAnsi="Times New Roman" w:cs="Times New Roman"/>
          <w:b/>
          <w:bCs/>
          <w:sz w:val="24"/>
          <w:szCs w:val="24"/>
        </w:rPr>
        <w:t>PIRKIMO OBJEKTAS</w:t>
      </w:r>
    </w:p>
    <w:p w14:paraId="01348ADA" w14:textId="77777777" w:rsidR="004972B6" w:rsidRPr="004972B6" w:rsidRDefault="004972B6" w:rsidP="00AE1AF5">
      <w:pPr>
        <w:numPr>
          <w:ilvl w:val="1"/>
          <w:numId w:val="6"/>
        </w:numPr>
        <w:tabs>
          <w:tab w:val="left" w:pos="993"/>
        </w:tabs>
        <w:spacing w:after="0" w:line="240" w:lineRule="auto"/>
        <w:ind w:left="0" w:firstLine="567"/>
        <w:contextualSpacing/>
        <w:jc w:val="both"/>
        <w:rPr>
          <w:rFonts w:ascii="Times New Roman" w:eastAsia="Times New Roman" w:hAnsi="Times New Roman" w:cs="Times New Roman"/>
          <w:kern w:val="0"/>
          <w:sz w:val="24"/>
          <w:szCs w:val="24"/>
          <w:lang w:eastAsia="lt-LT"/>
          <w14:ligatures w14:val="none"/>
        </w:rPr>
      </w:pPr>
      <w:r w:rsidRPr="004972B6">
        <w:rPr>
          <w:rFonts w:ascii="Times New Roman" w:eastAsia="Times New Roman" w:hAnsi="Times New Roman" w:cs="Times New Roman"/>
          <w:kern w:val="0"/>
          <w:sz w:val="24"/>
          <w:szCs w:val="24"/>
          <w:lang w:eastAsia="lt-LT"/>
          <w14:ligatures w14:val="none"/>
        </w:rPr>
        <w:t>Perkančiojo subjekto</w:t>
      </w:r>
      <w:r w:rsidRPr="004972B6">
        <w:rPr>
          <w:rFonts w:ascii="Times New Roman" w:eastAsia="Calibri" w:hAnsi="Times New Roman" w:cs="Times New Roman"/>
          <w:kern w:val="0"/>
          <w:sz w:val="24"/>
          <w:szCs w:val="24"/>
          <w:lang w:eastAsia="lt-LT"/>
          <w14:ligatures w14:val="none"/>
        </w:rPr>
        <w:t xml:space="preserve"> numatomas įsigyti pirkimo objektas aprašomas, reikalavimai jam nustatomi ir informacija dėl pirkimo objekto skaidymo į dalis pateikiama specialiosiose pirkimo sąlygose.</w:t>
      </w:r>
      <w:r w:rsidRPr="004972B6">
        <w:rPr>
          <w:rFonts w:ascii="Times New Roman" w:eastAsia="Times New Roman" w:hAnsi="Times New Roman" w:cs="Times New Roman"/>
          <w:kern w:val="0"/>
          <w:sz w:val="24"/>
          <w:szCs w:val="24"/>
          <w:lang w:eastAsia="lt-LT"/>
          <w14:ligatures w14:val="none"/>
        </w:rPr>
        <w:t xml:space="preserve"> Jeigu pirkimas skaidomas į dalis, tiekėjų pateikti pasiūlymai dėl kiekvienos jų priimami ir vertinami atskirai.</w:t>
      </w:r>
    </w:p>
    <w:p w14:paraId="57BF7E0C" w14:textId="77777777" w:rsidR="004972B6" w:rsidRPr="004972B6" w:rsidRDefault="004972B6" w:rsidP="00AE1AF5">
      <w:pPr>
        <w:numPr>
          <w:ilvl w:val="1"/>
          <w:numId w:val="7"/>
        </w:numPr>
        <w:tabs>
          <w:tab w:val="left" w:pos="993"/>
          <w:tab w:val="left" w:pos="1276"/>
        </w:tabs>
        <w:spacing w:after="0" w:line="240" w:lineRule="auto"/>
        <w:ind w:left="0" w:firstLine="567"/>
        <w:contextualSpacing/>
        <w:jc w:val="both"/>
        <w:rPr>
          <w:rFonts w:ascii="Times New Roman" w:eastAsia="Times New Roman" w:hAnsi="Times New Roman" w:cs="Times New Roman"/>
          <w:kern w:val="0"/>
          <w:sz w:val="24"/>
          <w:szCs w:val="24"/>
          <w:lang w:eastAsia="lt-LT"/>
          <w14:ligatures w14:val="none"/>
        </w:rPr>
      </w:pPr>
      <w:r w:rsidRPr="004972B6">
        <w:rPr>
          <w:rFonts w:ascii="Times New Roman" w:eastAsia="Times New Roman" w:hAnsi="Times New Roman" w:cs="Times New Roman"/>
          <w:kern w:val="0"/>
          <w:sz w:val="24"/>
          <w:szCs w:val="24"/>
          <w:lang w:eastAsia="lt-LT"/>
          <w14:ligatures w14:val="none"/>
        </w:rPr>
        <w:t xml:space="preserve"> Tiekėjas gali pateikti tik vieną pasiūlymą, o jeigu specialiosiose pirkimo sąlygose nurodyta, kad pirkimo objektas suskaidytas į dalis, kurių kiekvienai numatoma sudaryti atskirą sutartį, tiekėjas gali pateikti perkančiajam subjektui po vieną pasiūlymą dėl vienos, kelių ar visų pirkimo objekto dalių, kaip specialiosiose pirkimo sąlygose nurodo perkantysis subjektas.</w:t>
      </w:r>
    </w:p>
    <w:p w14:paraId="21F08C2A" w14:textId="42105293" w:rsidR="004972B6" w:rsidRDefault="004972B6" w:rsidP="004972B6">
      <w:pPr>
        <w:pStyle w:val="Sraopastraipa"/>
        <w:tabs>
          <w:tab w:val="left" w:pos="993"/>
          <w:tab w:val="left" w:pos="1134"/>
        </w:tabs>
        <w:ind w:left="360"/>
        <w:rPr>
          <w:rFonts w:ascii="Times New Roman" w:hAnsi="Times New Roman" w:cs="Times New Roman"/>
          <w:b/>
          <w:bCs/>
          <w:sz w:val="24"/>
          <w:szCs w:val="24"/>
        </w:rPr>
      </w:pPr>
    </w:p>
    <w:p w14:paraId="052E2707" w14:textId="468B5174" w:rsidR="00CF0DA1" w:rsidRDefault="00CF0DA1" w:rsidP="00872E62">
      <w:pPr>
        <w:pStyle w:val="Sraopastraipa"/>
        <w:numPr>
          <w:ilvl w:val="0"/>
          <w:numId w:val="7"/>
        </w:numPr>
        <w:tabs>
          <w:tab w:val="left" w:pos="993"/>
          <w:tab w:val="left" w:pos="1134"/>
        </w:tabs>
        <w:jc w:val="center"/>
        <w:rPr>
          <w:rFonts w:ascii="Times New Roman" w:hAnsi="Times New Roman" w:cs="Times New Roman"/>
          <w:b/>
          <w:bCs/>
          <w:sz w:val="24"/>
          <w:szCs w:val="24"/>
        </w:rPr>
      </w:pPr>
      <w:r>
        <w:rPr>
          <w:rFonts w:ascii="Times New Roman" w:hAnsi="Times New Roman" w:cs="Times New Roman"/>
          <w:b/>
          <w:bCs/>
          <w:sz w:val="24"/>
          <w:szCs w:val="24"/>
        </w:rPr>
        <w:t>PERKANČIOJO SUBJEKTO</w:t>
      </w:r>
      <w:r w:rsidR="00872E62">
        <w:rPr>
          <w:rFonts w:ascii="Times New Roman" w:hAnsi="Times New Roman" w:cs="Times New Roman"/>
          <w:b/>
          <w:bCs/>
          <w:sz w:val="24"/>
          <w:szCs w:val="24"/>
        </w:rPr>
        <w:t xml:space="preserve"> IR TIEKĖJŲ BENDRAVIMO IR KEITIMOSI INFORMACIJA PRIEMONĖS</w:t>
      </w:r>
    </w:p>
    <w:p w14:paraId="79B597BE" w14:textId="77777777" w:rsidR="00872E62" w:rsidRDefault="00872E62" w:rsidP="00872E62">
      <w:pPr>
        <w:pStyle w:val="Sraopastraipa"/>
        <w:tabs>
          <w:tab w:val="left" w:pos="993"/>
          <w:tab w:val="left" w:pos="1134"/>
        </w:tabs>
        <w:ind w:left="360"/>
        <w:rPr>
          <w:rFonts w:ascii="Times New Roman" w:hAnsi="Times New Roman" w:cs="Times New Roman"/>
          <w:b/>
          <w:bCs/>
          <w:sz w:val="24"/>
          <w:szCs w:val="24"/>
        </w:rPr>
      </w:pPr>
    </w:p>
    <w:p w14:paraId="3E482F3A" w14:textId="77777777" w:rsidR="00872E62" w:rsidRPr="00872E62" w:rsidRDefault="00872E62" w:rsidP="00872E62">
      <w:pPr>
        <w:numPr>
          <w:ilvl w:val="1"/>
          <w:numId w:val="8"/>
        </w:numPr>
        <w:spacing w:after="0" w:line="240" w:lineRule="auto"/>
        <w:ind w:left="0" w:firstLine="697"/>
        <w:contextualSpacing/>
        <w:jc w:val="both"/>
        <w:rPr>
          <w:rFonts w:ascii="Times New Roman" w:eastAsia="Calibri" w:hAnsi="Times New Roman" w:cs="Times New Roman"/>
          <w:sz w:val="24"/>
          <w:szCs w:val="24"/>
        </w:rPr>
      </w:pPr>
      <w:r w:rsidRPr="00872E62">
        <w:rPr>
          <w:rFonts w:ascii="Times New Roman" w:eastAsia="Calibri" w:hAnsi="Times New Roman" w:cs="Times New Roman"/>
          <w:sz w:val="24"/>
          <w:szCs w:val="24"/>
        </w:rPr>
        <w:t>Informacija apie perkančiojo subjekto darbuotojų arba pirkimo organizatorių arba Komisijos narių, kurie įgalioti palaikyti tiesioginį ryšį su tiekėjais ir gauti iš jų (ne tarpininkų) pranešimus, susijusius su pirkimo procedūromis, kontaktinė informacija pateikta skelbime.</w:t>
      </w:r>
    </w:p>
    <w:p w14:paraId="7248A4CD" w14:textId="77777777" w:rsidR="00872E62" w:rsidRPr="00872E62" w:rsidRDefault="00872E62" w:rsidP="00872E62">
      <w:pPr>
        <w:numPr>
          <w:ilvl w:val="1"/>
          <w:numId w:val="8"/>
        </w:numPr>
        <w:spacing w:after="0" w:line="240" w:lineRule="auto"/>
        <w:ind w:left="0" w:firstLine="697"/>
        <w:contextualSpacing/>
        <w:jc w:val="both"/>
        <w:rPr>
          <w:rFonts w:ascii="Times New Roman" w:eastAsia="Calibri" w:hAnsi="Times New Roman" w:cs="Times New Roman"/>
          <w:sz w:val="24"/>
          <w:szCs w:val="24"/>
        </w:rPr>
      </w:pPr>
      <w:r w:rsidRPr="00872E62">
        <w:rPr>
          <w:rFonts w:ascii="Times New Roman" w:eastAsia="Calibri" w:hAnsi="Times New Roman" w:cs="Times New Roman"/>
          <w:sz w:val="24"/>
          <w:szCs w:val="24"/>
        </w:rPr>
        <w:lastRenderedPageBreak/>
        <w:t xml:space="preserve">Pirkimo dokumentai ir jų paaiškinimai bei papildymai skelbiami CVP IS adresu </w:t>
      </w:r>
      <w:hyperlink r:id="rId9" w:history="1">
        <w:r w:rsidRPr="00872E62">
          <w:rPr>
            <w:rFonts w:ascii="Calibri" w:eastAsia="Calibri" w:hAnsi="Calibri" w:cs="Times New Roman"/>
            <w:color w:val="0070C0"/>
          </w:rPr>
          <w:t>https://viesiejipirkimai.lt</w:t>
        </w:r>
      </w:hyperlink>
      <w:r w:rsidRPr="00872E62">
        <w:rPr>
          <w:rFonts w:ascii="Calibri" w:eastAsia="Calibri" w:hAnsi="Calibri" w:cs="Times New Roman"/>
          <w:lang w:val="pt-BR"/>
        </w:rPr>
        <w:t xml:space="preserve">. </w:t>
      </w:r>
      <w:r w:rsidRPr="00872E62">
        <w:rPr>
          <w:rFonts w:ascii="Times New Roman" w:eastAsia="Calibri" w:hAnsi="Times New Roman" w:cs="Times New Roman"/>
          <w:sz w:val="24"/>
          <w:szCs w:val="24"/>
        </w:rPr>
        <w:t xml:space="preserve"> Perkantysis subjektas neteikia tiekėjams pirkimo dokumentų popierinio varianto. Tiekėjai turi atidžiai stebėti CVP IS talpinamus pirkimo dokumentų paaiškinimus bei papildymus, per CVP IS gautus pranešimus.</w:t>
      </w:r>
    </w:p>
    <w:p w14:paraId="67E7396B" w14:textId="77777777" w:rsidR="00872E62" w:rsidRPr="00872E62" w:rsidRDefault="00872E62" w:rsidP="00872E62">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lang w:val="en-US"/>
        </w:rPr>
      </w:pPr>
      <w:r w:rsidRPr="00872E62">
        <w:rPr>
          <w:rFonts w:ascii="Times New Roman" w:eastAsia="Calibri" w:hAnsi="Times New Roman" w:cs="Times New Roman"/>
          <w:sz w:val="24"/>
          <w:szCs w:val="24"/>
        </w:rPr>
        <w:t xml:space="preserve">Pirkime dalyvauti ir pasiūlymus gali pateikti tik CVP IS registruoti tiekėjai. </w:t>
      </w:r>
      <w:r w:rsidRPr="00872E62">
        <w:rPr>
          <w:rFonts w:ascii="Times New Roman" w:eastAsia="Calibri" w:hAnsi="Times New Roman" w:cs="Times New Roman"/>
          <w:sz w:val="24"/>
          <w:szCs w:val="24"/>
          <w:lang w:val="en-US"/>
        </w:rPr>
        <w:t xml:space="preserve">Tiekėjai gali užsiregistruoti CVP IS adresu </w:t>
      </w:r>
      <w:hyperlink r:id="rId10" w:history="1">
        <w:r w:rsidRPr="00872E62">
          <w:rPr>
            <w:rFonts w:ascii="Times New Roman" w:eastAsia="Calibri" w:hAnsi="Times New Roman" w:cs="Times New Roman"/>
            <w:sz w:val="24"/>
            <w:szCs w:val="24"/>
            <w:lang w:val="en-US"/>
          </w:rPr>
          <w:t>https://viesiejipirkimai.lt</w:t>
        </w:r>
      </w:hyperlink>
      <w:r w:rsidRPr="00872E62">
        <w:rPr>
          <w:rFonts w:ascii="Times New Roman" w:eastAsia="Calibri" w:hAnsi="Times New Roman" w:cs="Times New Roman"/>
          <w:sz w:val="24"/>
          <w:szCs w:val="24"/>
          <w:lang w:val="en-US"/>
        </w:rPr>
        <w:t xml:space="preserve">. </w:t>
      </w:r>
    </w:p>
    <w:p w14:paraId="2C929BE8" w14:textId="77777777" w:rsidR="00872E62" w:rsidRPr="00872E62" w:rsidRDefault="00872E62" w:rsidP="00872E62">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lang w:val="en-US"/>
        </w:rPr>
      </w:pPr>
      <w:r w:rsidRPr="00872E62">
        <w:rPr>
          <w:rFonts w:ascii="Times New Roman" w:eastAsia="Calibri" w:hAnsi="Times New Roman" w:cs="Times New Roman"/>
          <w:sz w:val="24"/>
          <w:szCs w:val="24"/>
          <w:lang w:val="en-US"/>
        </w:rPr>
        <w:t xml:space="preserve"> Perkančiojo subjekto ir tiekėjų bendravimas ir keitimasis informacija</w:t>
      </w:r>
      <w:r w:rsidRPr="00872E62">
        <w:rPr>
          <w:rFonts w:ascii="Times New Roman" w:eastAsia="Calibri" w:hAnsi="Times New Roman" w:cs="Times New Roman"/>
          <w:color w:val="00B050"/>
          <w:sz w:val="24"/>
          <w:szCs w:val="24"/>
          <w:lang w:val="en-US"/>
        </w:rPr>
        <w:t xml:space="preserve"> </w:t>
      </w:r>
      <w:r w:rsidRPr="00872E62">
        <w:rPr>
          <w:rFonts w:ascii="Times New Roman" w:eastAsia="Calibri" w:hAnsi="Times New Roman" w:cs="Times New Roman"/>
          <w:sz w:val="24"/>
          <w:szCs w:val="24"/>
          <w:lang w:val="en-US"/>
        </w:rPr>
        <w:t>vyksta naudojantis CVP IS priemonėmis, išskyrus:</w:t>
      </w:r>
    </w:p>
    <w:p w14:paraId="0F73EB8D" w14:textId="77777777" w:rsidR="00872E62" w:rsidRPr="00872E62" w:rsidRDefault="00872E62" w:rsidP="00872E62">
      <w:pPr>
        <w:numPr>
          <w:ilvl w:val="2"/>
          <w:numId w:val="8"/>
        </w:numPr>
        <w:tabs>
          <w:tab w:val="left" w:pos="1134"/>
        </w:tabs>
        <w:spacing w:after="0" w:line="240" w:lineRule="auto"/>
        <w:ind w:left="0" w:firstLine="697"/>
        <w:contextualSpacing/>
        <w:jc w:val="both"/>
        <w:rPr>
          <w:rFonts w:ascii="Times New Roman" w:eastAsia="Calibri" w:hAnsi="Times New Roman" w:cs="Times New Roman"/>
          <w:sz w:val="24"/>
          <w:szCs w:val="24"/>
          <w:lang w:val="en-US"/>
        </w:rPr>
      </w:pPr>
      <w:r w:rsidRPr="00872E62">
        <w:rPr>
          <w:rFonts w:ascii="Times New Roman" w:eastAsia="Calibri" w:hAnsi="Times New Roman" w:cs="Times New Roman"/>
          <w:sz w:val="24"/>
          <w:szCs w:val="24"/>
          <w:lang w:val="en-US"/>
        </w:rPr>
        <w:t>jeigu mobilizacijos, karo ar nepaprastosios padėties atveju yra CVP IS pažeidimų, dėl kurių negalimas  perkančiojo subjekto ir tiekėjo bendravimas ir keitimasis informacija naudojantis CVP IS;</w:t>
      </w:r>
    </w:p>
    <w:p w14:paraId="6D2032A6" w14:textId="77777777" w:rsidR="00872E62" w:rsidRPr="00872E62" w:rsidRDefault="00872E62" w:rsidP="00872E62">
      <w:pPr>
        <w:numPr>
          <w:ilvl w:val="2"/>
          <w:numId w:val="8"/>
        </w:numPr>
        <w:tabs>
          <w:tab w:val="left" w:pos="1134"/>
          <w:tab w:val="left" w:pos="1418"/>
        </w:tabs>
        <w:spacing w:after="120" w:line="20" w:lineRule="atLeast"/>
        <w:ind w:left="0" w:firstLine="709"/>
        <w:contextualSpacing/>
        <w:jc w:val="both"/>
        <w:rPr>
          <w:rFonts w:ascii="Times New Roman" w:eastAsia="Calibri" w:hAnsi="Times New Roman" w:cs="Times New Roman"/>
          <w:sz w:val="24"/>
          <w:szCs w:val="24"/>
          <w:lang w:val="en-US"/>
        </w:rPr>
      </w:pPr>
      <w:r w:rsidRPr="00872E62">
        <w:rPr>
          <w:rFonts w:ascii="Times New Roman" w:eastAsia="Calibri" w:hAnsi="Times New Roman" w:cs="Times New Roman"/>
          <w:color w:val="000000"/>
          <w:sz w:val="24"/>
          <w:szCs w:val="24"/>
          <w:lang w:val="en-US"/>
        </w:rPr>
        <w:t>jei dėl pirkimo pobūdžio perkančiajam subjektui reikia naudoti specialių informacinių sistemų priemones ir įrangą, kurios nėra visuotinai naudojamos.</w:t>
      </w:r>
    </w:p>
    <w:p w14:paraId="0743ED83" w14:textId="77777777" w:rsidR="00872E62" w:rsidRPr="00872E62" w:rsidRDefault="00872E62" w:rsidP="00872E62">
      <w:pPr>
        <w:numPr>
          <w:ilvl w:val="1"/>
          <w:numId w:val="8"/>
        </w:numPr>
        <w:tabs>
          <w:tab w:val="left" w:pos="1134"/>
        </w:tabs>
        <w:spacing w:after="120" w:line="20" w:lineRule="atLeast"/>
        <w:ind w:left="0" w:firstLine="709"/>
        <w:contextualSpacing/>
        <w:jc w:val="both"/>
        <w:rPr>
          <w:rFonts w:ascii="Times New Roman" w:eastAsia="Calibri" w:hAnsi="Times New Roman" w:cs="Times New Roman"/>
          <w:sz w:val="24"/>
          <w:szCs w:val="24"/>
          <w:lang w:val="en-US"/>
        </w:rPr>
      </w:pPr>
      <w:r w:rsidRPr="00872E62">
        <w:rPr>
          <w:rFonts w:ascii="Times New Roman" w:eastAsia="Calibri" w:hAnsi="Times New Roman" w:cs="Times New Roman"/>
          <w:color w:val="000000"/>
          <w:sz w:val="24"/>
          <w:szCs w:val="24"/>
          <w:lang w:val="en-US"/>
        </w:rPr>
        <w:t xml:space="preserve">Pasirašant ar nutraukiant, vykdant ir keičiant sutartis, perkančiojo subjekto ir tiekėjo bendravimas ir </w:t>
      </w:r>
      <w:r w:rsidRPr="00872E62">
        <w:rPr>
          <w:rFonts w:ascii="Times New Roman" w:eastAsia="Calibri" w:hAnsi="Times New Roman" w:cs="Times New Roman"/>
          <w:sz w:val="24"/>
          <w:szCs w:val="24"/>
          <w:lang w:val="en-US"/>
        </w:rPr>
        <w:t>keitimasis informacija gali vykti ne CVP IS priemonėmis.</w:t>
      </w:r>
    </w:p>
    <w:p w14:paraId="53FB80F2" w14:textId="77777777" w:rsidR="00872E62" w:rsidRPr="00872E62" w:rsidRDefault="00872E62" w:rsidP="00872E62">
      <w:pPr>
        <w:numPr>
          <w:ilvl w:val="1"/>
          <w:numId w:val="8"/>
        </w:numPr>
        <w:tabs>
          <w:tab w:val="left" w:pos="1134"/>
        </w:tabs>
        <w:spacing w:line="240" w:lineRule="auto"/>
        <w:ind w:left="0" w:firstLine="567"/>
        <w:contextualSpacing/>
        <w:jc w:val="both"/>
        <w:rPr>
          <w:rFonts w:ascii="Times New Roman" w:eastAsia="Calibri" w:hAnsi="Times New Roman" w:cs="Times New Roman"/>
          <w:bCs/>
          <w:sz w:val="24"/>
          <w:szCs w:val="24"/>
        </w:rPr>
      </w:pPr>
      <w:r w:rsidRPr="00872E62">
        <w:rPr>
          <w:rFonts w:ascii="Times New Roman" w:eastAsia="Calibri" w:hAnsi="Times New Roman" w:cs="Times New Roman"/>
          <w:bCs/>
          <w:sz w:val="24"/>
          <w:szCs w:val="24"/>
        </w:rPr>
        <w:t>Pasiūlymai teikiami CVP IS priemonėmis. Instrukcija kaip pateikti pasiūlymą skelbiama Viešųjų pirkimų tarnybos interneto svetainėje</w:t>
      </w:r>
      <w:r w:rsidRPr="00872E62">
        <w:rPr>
          <w:rFonts w:ascii="Times New Roman" w:eastAsia="Calibri" w:hAnsi="Times New Roman" w:cs="Times New Roman"/>
          <w:bCs/>
          <w:sz w:val="24"/>
          <w:szCs w:val="24"/>
          <w:vertAlign w:val="superscript"/>
        </w:rPr>
        <w:footnoteReference w:id="1"/>
      </w:r>
      <w:r w:rsidRPr="00872E62">
        <w:rPr>
          <w:rFonts w:ascii="Times New Roman" w:eastAsia="Calibri" w:hAnsi="Times New Roman" w:cs="Times New Roman"/>
          <w:bCs/>
          <w:sz w:val="24"/>
          <w:szCs w:val="24"/>
        </w:rPr>
        <w:t xml:space="preserve">. </w:t>
      </w:r>
    </w:p>
    <w:p w14:paraId="728EB341" w14:textId="77777777" w:rsidR="00872E62" w:rsidRPr="00872E62" w:rsidRDefault="00872E62" w:rsidP="00872E62">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rPr>
      </w:pPr>
      <w:r w:rsidRPr="00872E62">
        <w:rPr>
          <w:rFonts w:ascii="Times New Roman" w:eastAsia="Calibri" w:hAnsi="Times New Roman" w:cs="Times New Roman"/>
          <w:sz w:val="24"/>
          <w:szCs w:val="24"/>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0C518AE2" w14:textId="77777777" w:rsidR="00872E62" w:rsidRDefault="00872E62" w:rsidP="00872E62">
      <w:pPr>
        <w:pStyle w:val="Sraopastraipa"/>
        <w:tabs>
          <w:tab w:val="left" w:pos="993"/>
          <w:tab w:val="left" w:pos="1134"/>
        </w:tabs>
        <w:ind w:left="360"/>
        <w:rPr>
          <w:rFonts w:ascii="Times New Roman" w:hAnsi="Times New Roman" w:cs="Times New Roman"/>
          <w:b/>
          <w:bCs/>
          <w:sz w:val="24"/>
          <w:szCs w:val="24"/>
        </w:rPr>
      </w:pPr>
    </w:p>
    <w:p w14:paraId="42067003" w14:textId="67157282" w:rsidR="0033494B" w:rsidRDefault="00B72DA3" w:rsidP="00B72DA3">
      <w:pPr>
        <w:pStyle w:val="Sraopastraipa"/>
        <w:numPr>
          <w:ilvl w:val="0"/>
          <w:numId w:val="8"/>
        </w:numPr>
        <w:tabs>
          <w:tab w:val="left" w:pos="993"/>
          <w:tab w:val="left" w:pos="1134"/>
        </w:tabs>
        <w:jc w:val="center"/>
        <w:rPr>
          <w:rFonts w:ascii="Times New Roman" w:hAnsi="Times New Roman" w:cs="Times New Roman"/>
          <w:b/>
          <w:bCs/>
          <w:sz w:val="24"/>
          <w:szCs w:val="24"/>
        </w:rPr>
      </w:pPr>
      <w:r>
        <w:rPr>
          <w:rFonts w:ascii="Times New Roman" w:hAnsi="Times New Roman" w:cs="Times New Roman"/>
          <w:b/>
          <w:bCs/>
          <w:sz w:val="24"/>
          <w:szCs w:val="24"/>
        </w:rPr>
        <w:t>PIRKIMO DOKUMENTŲ PAAIŠKINIMAI IR PATIKSLINIMAI</w:t>
      </w:r>
    </w:p>
    <w:p w14:paraId="08CE22B0" w14:textId="77777777" w:rsidR="00B72DA3" w:rsidRDefault="00B72DA3" w:rsidP="00B72DA3">
      <w:pPr>
        <w:pStyle w:val="Sraopastraipa"/>
        <w:tabs>
          <w:tab w:val="left" w:pos="993"/>
          <w:tab w:val="left" w:pos="1134"/>
        </w:tabs>
        <w:ind w:left="360"/>
        <w:rPr>
          <w:rFonts w:ascii="Times New Roman" w:hAnsi="Times New Roman" w:cs="Times New Roman"/>
          <w:b/>
          <w:bCs/>
          <w:sz w:val="24"/>
          <w:szCs w:val="24"/>
        </w:rPr>
      </w:pPr>
    </w:p>
    <w:p w14:paraId="3E9B7474" w14:textId="77777777" w:rsidR="00B72DA3" w:rsidRPr="00B72DA3" w:rsidRDefault="00B72DA3" w:rsidP="00B72DA3">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rPr>
      </w:pPr>
      <w:bookmarkStart w:id="2" w:name="_Ref37253797"/>
      <w:r w:rsidRPr="00B72DA3">
        <w:rPr>
          <w:rFonts w:ascii="Times New Roman" w:eastAsia="Calibri" w:hAnsi="Times New Roman" w:cs="Times New Roman"/>
          <w:sz w:val="24"/>
          <w:szCs w:val="24"/>
        </w:rPr>
        <w:t>Tiekėjai bendrųjų pirkimo sąlygų 4 skyriuje „Perkančiojo subjekto ir tiekėjų bendravimo ir keitimosi informacija priemonės“ ir specialiosiose pirkimo sąlygose nustatytomis priemonėmis ir terminais gali prašyti, kad perkantysis subjektas paaiškintų arba patikslintų pirkimo dokumentus</w:t>
      </w:r>
      <w:bookmarkEnd w:id="2"/>
      <w:r w:rsidRPr="00B72DA3">
        <w:rPr>
          <w:rFonts w:ascii="Times New Roman" w:eastAsia="Calibri" w:hAnsi="Times New Roman" w:cs="Times New Roman"/>
          <w:sz w:val="24"/>
          <w:szCs w:val="24"/>
        </w:rPr>
        <w:t>.</w:t>
      </w:r>
    </w:p>
    <w:p w14:paraId="6CCF4A19" w14:textId="77777777" w:rsidR="00B72DA3" w:rsidRPr="00B72DA3" w:rsidRDefault="00B72DA3" w:rsidP="00B72DA3">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rPr>
      </w:pPr>
      <w:r w:rsidRPr="00B72DA3">
        <w:rPr>
          <w:rFonts w:ascii="Times New Roman" w:eastAsia="Calibri" w:hAnsi="Times New Roman" w:cs="Times New Roman"/>
          <w:sz w:val="24"/>
          <w:szCs w:val="24"/>
        </w:rPr>
        <w:t>Tiekėjai turi būti aktyvūs ir pateikti klausimus ar paprašyti paaiškinti pirkimo dokumentus iš karto juos išanalizavę, atsižvelgdami į tai, kad terminas, skirtas pateikti klausimams ir prašymams, yra ribotas. 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perkančiojo subjekto iniciatyva jie skelbiami CVP IS priemonėmis bei apie juos informuojami prie pirkimo prisijungę tiekėjai. Tiekėjui prieš teikiant pasiūlymą rekomenduojama pasitikrinti, ar perkantysis subjektas nėra paskelbęs pirkimo dokumentų paaiškinimų, patikslinimų, o ir jei tokių yra, pasitikrinti, ar anksčiau pateiktas pasiūlymas atitinka naujausius paskelbtus reikalavimus ir, ar reikia patikslinti pasiūlymą.</w:t>
      </w:r>
    </w:p>
    <w:p w14:paraId="675A979E" w14:textId="77777777" w:rsidR="00B72DA3" w:rsidRPr="00B72DA3" w:rsidRDefault="00B72DA3" w:rsidP="00B72DA3">
      <w:pPr>
        <w:numPr>
          <w:ilvl w:val="1"/>
          <w:numId w:val="8"/>
        </w:numPr>
        <w:tabs>
          <w:tab w:val="left" w:pos="1134"/>
        </w:tabs>
        <w:spacing w:after="0" w:line="240" w:lineRule="auto"/>
        <w:ind w:left="0" w:firstLine="697"/>
        <w:contextualSpacing/>
        <w:jc w:val="both"/>
        <w:rPr>
          <w:rFonts w:ascii="Times New Roman" w:eastAsia="Calibri" w:hAnsi="Times New Roman" w:cs="Times New Roman"/>
          <w:sz w:val="24"/>
          <w:szCs w:val="24"/>
        </w:rPr>
      </w:pPr>
      <w:r w:rsidRPr="00B72DA3">
        <w:rPr>
          <w:rFonts w:ascii="Times New Roman" w:eastAsia="Calibri" w:hAnsi="Times New Roman" w:cs="Times New Roman"/>
          <w:sz w:val="24"/>
          <w:szCs w:val="24"/>
        </w:rPr>
        <w:t xml:space="preserve">Jei perkantysis subjektas paaiškinimų ar patikslinimų nepateikia iki specialiosiose pirkimo sąlygose nurodyto termino (tiekėjui laiku pateikus prašymą paaiškinti, patikslinti arba, kai informacija tikslinama  perkančiojo subjekto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19777007" w14:textId="77777777" w:rsidR="00B72DA3" w:rsidRPr="00B72DA3" w:rsidRDefault="00B72DA3" w:rsidP="00B72DA3">
      <w:pPr>
        <w:numPr>
          <w:ilvl w:val="1"/>
          <w:numId w:val="8"/>
        </w:numPr>
        <w:tabs>
          <w:tab w:val="left" w:pos="1134"/>
        </w:tabs>
        <w:spacing w:after="120" w:line="20" w:lineRule="atLeast"/>
        <w:ind w:left="0" w:firstLine="567"/>
        <w:contextualSpacing/>
        <w:jc w:val="both"/>
        <w:rPr>
          <w:rFonts w:ascii="Times New Roman" w:eastAsia="Calibri" w:hAnsi="Times New Roman" w:cs="Times New Roman"/>
          <w:sz w:val="24"/>
          <w:szCs w:val="24"/>
        </w:rPr>
      </w:pPr>
      <w:r w:rsidRPr="00B72DA3">
        <w:rPr>
          <w:rFonts w:ascii="Times New Roman" w:eastAsia="Calibri" w:hAnsi="Times New Roman" w:cs="Times New Roman"/>
          <w:sz w:val="24"/>
          <w:szCs w:val="24"/>
        </w:rPr>
        <w:t xml:space="preserve">Jei perkantysis subjektas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1611780A" w14:textId="77777777" w:rsidR="00B72DA3" w:rsidRPr="00B72DA3" w:rsidRDefault="00B72DA3" w:rsidP="00B72DA3">
      <w:pPr>
        <w:numPr>
          <w:ilvl w:val="1"/>
          <w:numId w:val="8"/>
        </w:numPr>
        <w:tabs>
          <w:tab w:val="left" w:pos="1134"/>
        </w:tabs>
        <w:spacing w:after="0" w:line="20" w:lineRule="atLeast"/>
        <w:ind w:left="0" w:firstLine="567"/>
        <w:contextualSpacing/>
        <w:jc w:val="both"/>
        <w:rPr>
          <w:rFonts w:ascii="Times New Roman" w:eastAsia="Calibri" w:hAnsi="Times New Roman" w:cs="Times New Roman"/>
          <w:i/>
          <w:iCs/>
          <w:color w:val="7030A0"/>
          <w:sz w:val="24"/>
          <w:szCs w:val="24"/>
        </w:rPr>
      </w:pPr>
      <w:r w:rsidRPr="00B72DA3">
        <w:rPr>
          <w:rFonts w:ascii="Times New Roman" w:eastAsia="Calibri" w:hAnsi="Times New Roman" w:cs="Times New Roman"/>
          <w:sz w:val="24"/>
          <w:szCs w:val="24"/>
        </w:rPr>
        <w:t xml:space="preserve">Perkantysis subjektas savo iniciatyva gali paaiškinti (patikslinti) pirkimo dokumentus bet kuriuo metu nepasibaigus pasiūlymų pateikimo terminui. Atsižvelgiant į tokio paaiškinimo, patikslinimo pobūdį, perkantysis subjektas spręs dėl pasiūlymų pateikimo termino nukėlimo. Jei </w:t>
      </w:r>
      <w:r w:rsidRPr="00B72DA3">
        <w:rPr>
          <w:rFonts w:ascii="Times New Roman" w:eastAsia="Calibri" w:hAnsi="Times New Roman" w:cs="Times New Roman"/>
          <w:sz w:val="24"/>
          <w:szCs w:val="24"/>
        </w:rPr>
        <w:lastRenderedPageBreak/>
        <w:t xml:space="preserve">pirkimo dokumentų patikslinimų perkantysis subjektas negali pateikti iki kol nesibaigė VPĮ 36 straipsnio 5 dalyje nustatytas terminas, perkantysis subjektas nukels pasiūlymų pateikimo terminą. Jei bus tikslinama skelbime paskelbta informacija, perkantysis subjektas patikslins skelbimą ir, esant reikalui, pratęs pasiūlymų pateikimo terminą protingumo kriterijų atitinkančiam laikotarpiui. </w:t>
      </w:r>
    </w:p>
    <w:p w14:paraId="3736D3A7" w14:textId="77777777" w:rsidR="00B72DA3" w:rsidRPr="00B72DA3" w:rsidRDefault="00B72DA3" w:rsidP="00B72DA3">
      <w:pPr>
        <w:numPr>
          <w:ilvl w:val="1"/>
          <w:numId w:val="8"/>
        </w:numPr>
        <w:suppressAutoHyphens/>
        <w:spacing w:after="0" w:line="240" w:lineRule="auto"/>
        <w:ind w:left="0" w:firstLine="697"/>
        <w:jc w:val="both"/>
        <w:rPr>
          <w:rFonts w:ascii="Times New Roman" w:eastAsia="Arial Unicode MS" w:hAnsi="Times New Roman" w:cs="Times New Roman"/>
          <w:color w:val="000000"/>
          <w:kern w:val="0"/>
          <w:sz w:val="24"/>
          <w:szCs w:val="24"/>
          <w14:ligatures w14:val="none"/>
        </w:rPr>
      </w:pPr>
      <w:r w:rsidRPr="00B72DA3">
        <w:rPr>
          <w:rFonts w:ascii="Times New Roman" w:eastAsia="Arial Unicode MS" w:hAnsi="Times New Roman" w:cs="Times New Roman"/>
          <w:color w:val="000000"/>
          <w:kern w:val="0"/>
          <w:sz w:val="24"/>
          <w:szCs w:val="24"/>
          <w14:ligatures w14:val="none"/>
        </w:rPr>
        <w:t>Jei numatomi susitikimai su tiekėjais dėl pirkimo dokumentų paaiškinimo ir (ar) objekto apžiūros, informacija apie tai bei tokių susitikimų tvarka pateikiama specialiosiose pirkimo sąlygose.</w:t>
      </w:r>
    </w:p>
    <w:p w14:paraId="74ADBB10" w14:textId="77777777" w:rsidR="00B72DA3" w:rsidRDefault="00B72DA3" w:rsidP="00B72DA3">
      <w:pPr>
        <w:pStyle w:val="Sraopastraipa"/>
        <w:tabs>
          <w:tab w:val="left" w:pos="993"/>
          <w:tab w:val="left" w:pos="1134"/>
        </w:tabs>
        <w:ind w:left="0" w:firstLine="567"/>
        <w:rPr>
          <w:rFonts w:ascii="Times New Roman" w:hAnsi="Times New Roman" w:cs="Times New Roman"/>
          <w:b/>
          <w:bCs/>
          <w:sz w:val="24"/>
          <w:szCs w:val="24"/>
        </w:rPr>
      </w:pPr>
    </w:p>
    <w:p w14:paraId="2B281CC8" w14:textId="1CD6EA94" w:rsidR="000C67F3" w:rsidRDefault="000C67F3" w:rsidP="000E6487">
      <w:pPr>
        <w:pStyle w:val="Sraopastraipa"/>
        <w:numPr>
          <w:ilvl w:val="0"/>
          <w:numId w:val="8"/>
        </w:numPr>
        <w:tabs>
          <w:tab w:val="left" w:pos="993"/>
          <w:tab w:val="left" w:pos="1134"/>
        </w:tabs>
        <w:jc w:val="center"/>
        <w:rPr>
          <w:rFonts w:ascii="Times New Roman" w:hAnsi="Times New Roman" w:cs="Times New Roman"/>
          <w:sz w:val="24"/>
          <w:szCs w:val="24"/>
        </w:rPr>
      </w:pPr>
      <w:r>
        <w:rPr>
          <w:rFonts w:ascii="Times New Roman" w:hAnsi="Times New Roman" w:cs="Times New Roman"/>
          <w:b/>
          <w:bCs/>
          <w:sz w:val="24"/>
          <w:szCs w:val="24"/>
        </w:rPr>
        <w:t>TIEKĖJŲ PAŠALINIMO PAGRINDAI</w:t>
      </w:r>
      <w:r w:rsidR="000E6487">
        <w:rPr>
          <w:rFonts w:ascii="Times New Roman" w:hAnsi="Times New Roman" w:cs="Times New Roman"/>
          <w:b/>
          <w:bCs/>
          <w:sz w:val="24"/>
          <w:szCs w:val="24"/>
        </w:rPr>
        <w:t>, KVALIFIKACIJOS REIKALAVIMAI IR REIKALAUJAMI KOKYBĖS BEI APLINKOS APSAUGOS VADYBOS SISTEMŲ STANDARTAI</w:t>
      </w:r>
    </w:p>
    <w:p w14:paraId="7CBDF75F"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6.1.</w:t>
      </w:r>
      <w:r w:rsidRPr="000E6487">
        <w:rPr>
          <w:rFonts w:ascii="Times New Roman" w:hAnsi="Times New Roman" w:cs="Times New Roman"/>
          <w:sz w:val="24"/>
          <w:szCs w:val="24"/>
        </w:rPr>
        <w:tab/>
        <w:t xml:space="preserve">Reikalavimai dėl tiekėjo, ūkio subjektų, kurių pajėgumais tiekėjas remiasi ir, jei taikoma, subtiekėjų pašalinimo pagrindų nebuvimo bei jų nebuvimą patvirtinančių dokumentų nurodyti specialiosiose pirkimo sąlygose. </w:t>
      </w:r>
    </w:p>
    <w:p w14:paraId="1EC7E85B"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6.2.</w:t>
      </w:r>
      <w:r w:rsidRPr="000E6487">
        <w:rPr>
          <w:rFonts w:ascii="Times New Roman" w:hAnsi="Times New Roman" w:cs="Times New Roman"/>
          <w:sz w:val="24"/>
          <w:szCs w:val="24"/>
        </w:rPr>
        <w:tab/>
        <w:t>Perkančioji organizacija tiekėją pašalina iš pirkimo procedūros bet kuriame pirkimo procedūros etape, jeigu paaiškėja, kad dėl savo veiksmų ar neveikimo prieš pirkimo procedūrą ar jos metu tiekėjas atitinka bent vieną iš  specialiosiose pirkimo sąlygose nustatytų tiekėjo pašalinimo pagrindų.</w:t>
      </w:r>
    </w:p>
    <w:p w14:paraId="7629B3D0"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6.3.</w:t>
      </w:r>
      <w:r w:rsidRPr="000E6487">
        <w:rPr>
          <w:rFonts w:ascii="Times New Roman" w:hAnsi="Times New Roman" w:cs="Times New Roman"/>
          <w:sz w:val="24"/>
          <w:szCs w:val="24"/>
        </w:rPr>
        <w:tab/>
        <w:t>Perkantysis subjektas pašalina tiekėją iš pirkimo procedūros pagal VPĮ 46 straipsnio 4 ir 6 dalyse nurodytus ir specialiosiose pirkimo sąlygose nustatytus pašalinimo pagrindus ir tuo atveju, kai ji turi įtikinamų duomenų, kad tiekėjas yra įsteigtas arba dalyvauja pirkime vietoj kito asmens, siekiant išvengti VPĮ 46 straipsnio 4 ir 6 dalyse nurodytų pašalinimo pagrindų taikymo.</w:t>
      </w:r>
    </w:p>
    <w:p w14:paraId="38E41AB7"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6.4.</w:t>
      </w:r>
      <w:r w:rsidRPr="000E6487">
        <w:rPr>
          <w:rFonts w:ascii="Times New Roman" w:hAnsi="Times New Roman" w:cs="Times New Roman"/>
          <w:sz w:val="24"/>
          <w:szCs w:val="24"/>
        </w:rPr>
        <w:tab/>
        <w:t xml:space="preserve">Perkantysis subjektas taip pat patikrina, ar dėl ūkio subjektų, kurių pajėgumais ketina remtis tiekėjas, nėra specialiosiose pirkimo sąlygose nustatytų pašalinimo pagrindų.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 </w:t>
      </w:r>
    </w:p>
    <w:p w14:paraId="21E1A48A"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6.5.</w:t>
      </w:r>
      <w:r w:rsidRPr="000E6487">
        <w:rPr>
          <w:rFonts w:ascii="Times New Roman" w:hAnsi="Times New Roman" w:cs="Times New Roman"/>
          <w:sz w:val="24"/>
          <w:szCs w:val="24"/>
        </w:rPr>
        <w:tab/>
        <w:t xml:space="preserve">Nepaisant 6.2. ir 6.3. punkto nuostatų, tiekėjas iš pirkimo nepašalinamas VPĮ 46 straipsnio 3 ir 10  dalyse nustatytais atvejais (atsižvelgiant į VPĮ 46 straipsnio 11 ir 12 dalių nuostatas), taip pat jeigu pagal VPĮ 46 straipsnio 8 dalį vertindama tiekėjo patikimumą perkantysis subjektas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872159A"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6.6.</w:t>
      </w:r>
      <w:r w:rsidRPr="000E6487">
        <w:rPr>
          <w:rFonts w:ascii="Times New Roman" w:hAnsi="Times New Roman" w:cs="Times New Roman"/>
          <w:sz w:val="24"/>
          <w:szCs w:val="24"/>
        </w:rPr>
        <w:tab/>
        <w:t xml:space="preserve">Tiekėjams nustatomi kvalifikacijos reikalavimai ir aplinkos apsaugos vadybos sistemos standartų laikymosi ir jų atitiktį patvirtinantys dokumentai nurodyti specialiosiose pirkimo sąlygose. </w:t>
      </w:r>
    </w:p>
    <w:p w14:paraId="7BB39C1E" w14:textId="77777777" w:rsidR="000E6487" w:rsidRP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6.7.</w:t>
      </w:r>
      <w:r w:rsidRPr="000E6487">
        <w:rPr>
          <w:rFonts w:ascii="Times New Roman" w:hAnsi="Times New Roman" w:cs="Times New Roman"/>
          <w:sz w:val="24"/>
          <w:szCs w:val="24"/>
        </w:rPr>
        <w:tab/>
        <w:t>Jeigu tiekėjo kvalifikacija dėl teisės verstis atitinkama veikla nebuvo tikrinama arba tikrinama ne visa apimtimi, tiekėjas, teikdamas pasiūlymą, Perkančiajam subjektui įsipareigoja, kad sutartį vykdys tik teisę verstis atitinkama veikla turintys asmenys.</w:t>
      </w:r>
    </w:p>
    <w:p w14:paraId="60E06D88" w14:textId="34792FAC" w:rsidR="000E6487" w:rsidRDefault="000E6487" w:rsidP="000E6487">
      <w:pPr>
        <w:tabs>
          <w:tab w:val="left" w:pos="851"/>
          <w:tab w:val="left" w:pos="993"/>
          <w:tab w:val="left" w:pos="1134"/>
        </w:tabs>
        <w:spacing w:after="0"/>
        <w:ind w:firstLine="567"/>
        <w:jc w:val="both"/>
        <w:rPr>
          <w:rFonts w:ascii="Times New Roman" w:hAnsi="Times New Roman" w:cs="Times New Roman"/>
          <w:sz w:val="24"/>
          <w:szCs w:val="24"/>
        </w:rPr>
      </w:pPr>
      <w:r w:rsidRPr="000E6487">
        <w:rPr>
          <w:rFonts w:ascii="Times New Roman" w:hAnsi="Times New Roman" w:cs="Times New Roman"/>
          <w:sz w:val="24"/>
          <w:szCs w:val="24"/>
        </w:rPr>
        <w:t>6.8.</w:t>
      </w:r>
      <w:r w:rsidRPr="000E6487">
        <w:rPr>
          <w:rFonts w:ascii="Times New Roman" w:hAnsi="Times New Roman" w:cs="Times New Roman"/>
          <w:sz w:val="24"/>
          <w:szCs w:val="24"/>
        </w:rPr>
        <w:tab/>
        <w:t>Jeigu ūkio subjektas, kurio pajėgumais tiekėjas remiasi, netenkina jam keliamų kvalifikacijos reikalavimų,  Perkantysis subjektas pareikalaus per jos nustatytą terminą pakeisti jį reikalavimus atitinkančiu ūkio subjektu.</w:t>
      </w:r>
    </w:p>
    <w:p w14:paraId="4996FABB" w14:textId="77777777" w:rsidR="006B56AE" w:rsidRDefault="006B56AE" w:rsidP="000E6487">
      <w:pPr>
        <w:tabs>
          <w:tab w:val="left" w:pos="851"/>
          <w:tab w:val="left" w:pos="993"/>
          <w:tab w:val="left" w:pos="1134"/>
        </w:tabs>
        <w:spacing w:after="0"/>
        <w:ind w:firstLine="567"/>
        <w:jc w:val="both"/>
        <w:rPr>
          <w:rFonts w:ascii="Times New Roman" w:hAnsi="Times New Roman" w:cs="Times New Roman"/>
          <w:sz w:val="24"/>
          <w:szCs w:val="24"/>
        </w:rPr>
      </w:pPr>
    </w:p>
    <w:p w14:paraId="5141E7AF" w14:textId="0E569BD3" w:rsidR="006B56AE" w:rsidRPr="006B56AE" w:rsidRDefault="006B56AE" w:rsidP="006B56AE">
      <w:pPr>
        <w:pStyle w:val="Sraopastraipa"/>
        <w:numPr>
          <w:ilvl w:val="0"/>
          <w:numId w:val="8"/>
        </w:numPr>
        <w:tabs>
          <w:tab w:val="left" w:pos="851"/>
          <w:tab w:val="left" w:pos="993"/>
          <w:tab w:val="left" w:pos="1134"/>
        </w:tabs>
        <w:spacing w:after="0"/>
        <w:jc w:val="center"/>
        <w:rPr>
          <w:rFonts w:ascii="Times New Roman" w:hAnsi="Times New Roman" w:cs="Times New Roman"/>
          <w:sz w:val="24"/>
          <w:szCs w:val="24"/>
        </w:rPr>
      </w:pPr>
      <w:r w:rsidRPr="006B56AE">
        <w:rPr>
          <w:rFonts w:ascii="Times New Roman" w:hAnsi="Times New Roman" w:cs="Times New Roman"/>
          <w:b/>
          <w:bCs/>
          <w:sz w:val="24"/>
          <w:szCs w:val="24"/>
        </w:rPr>
        <w:t>EBVPD PATEIKIMO TVARKA IR EBVPD PATEIKIAMOS INFORMACIJOS PATVIRTINIMO PRIEMONĖS</w:t>
      </w:r>
    </w:p>
    <w:p w14:paraId="1D097191" w14:textId="77777777" w:rsidR="006B56AE" w:rsidRDefault="006B56AE" w:rsidP="006B56AE">
      <w:pPr>
        <w:tabs>
          <w:tab w:val="left" w:pos="851"/>
          <w:tab w:val="left" w:pos="993"/>
          <w:tab w:val="left" w:pos="1134"/>
        </w:tabs>
        <w:spacing w:after="0"/>
        <w:jc w:val="center"/>
        <w:rPr>
          <w:rFonts w:ascii="Times New Roman" w:hAnsi="Times New Roman" w:cs="Times New Roman"/>
          <w:sz w:val="24"/>
          <w:szCs w:val="24"/>
        </w:rPr>
      </w:pPr>
    </w:p>
    <w:p w14:paraId="456D244C"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w:t>
      </w:r>
      <w:r w:rsidRPr="00B037BC">
        <w:rPr>
          <w:rFonts w:ascii="Times New Roman" w:eastAsia="Calibri" w:hAnsi="Times New Roman" w:cs="Times New Roman"/>
          <w:sz w:val="24"/>
          <w:szCs w:val="24"/>
        </w:rPr>
        <w:lastRenderedPageBreak/>
        <w:t xml:space="preserve">reikalavimus aplinkos apsaugos vadybos sistemos standartų laikymosi (toliau visi kartu – reikalavimai). </w:t>
      </w:r>
    </w:p>
    <w:p w14:paraId="07164D2E"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r w:rsidRPr="00B037BC">
        <w:rPr>
          <w:rFonts w:ascii="Times New Roman" w:eastAsia="Calibri" w:hAnsi="Times New Roman" w:cs="Times New Roman"/>
          <w:sz w:val="24"/>
          <w:szCs w:val="24"/>
          <w:lang w:val="en-US"/>
        </w:rPr>
        <w:t>Atskirą EBVPD pildo:</w:t>
      </w:r>
    </w:p>
    <w:p w14:paraId="7D9BA1D1"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r w:rsidRPr="00B037BC">
        <w:rPr>
          <w:rFonts w:ascii="Times New Roman" w:eastAsia="Calibri" w:hAnsi="Times New Roman" w:cs="Times New Roman"/>
          <w:sz w:val="24"/>
          <w:szCs w:val="24"/>
          <w:lang w:val="en-US"/>
        </w:rPr>
        <w:t>tiekėjas;</w:t>
      </w:r>
    </w:p>
    <w:p w14:paraId="569BD366"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r w:rsidRPr="00B037BC">
        <w:rPr>
          <w:rFonts w:ascii="Times New Roman" w:eastAsia="Calibri" w:hAnsi="Times New Roman" w:cs="Times New Roman"/>
          <w:sz w:val="24"/>
          <w:szCs w:val="24"/>
          <w:lang w:val="en-US"/>
        </w:rPr>
        <w:t>kiekvienas tiekėjų grupės narys (jeigu pasiūlymą teikia tiekėjų grupė);</w:t>
      </w:r>
    </w:p>
    <w:p w14:paraId="3309CF4A"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r w:rsidRPr="00B037BC">
        <w:rPr>
          <w:rFonts w:ascii="Times New Roman" w:eastAsia="Calibri" w:hAnsi="Times New Roman" w:cs="Times New Roman"/>
          <w:sz w:val="24"/>
          <w:szCs w:val="24"/>
          <w:lang w:val="en-US"/>
        </w:rPr>
        <w:t>kiekvienas ūkio subjektas, jeigu tiekėjas remiasi jo pajėgumais pagal VPĮ 49 straipsnį;</w:t>
      </w:r>
    </w:p>
    <w:p w14:paraId="1A621E8E"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bookmarkStart w:id="3" w:name="_Ref39744312"/>
      <w:r w:rsidRPr="00B037BC">
        <w:rPr>
          <w:rFonts w:ascii="Times New Roman" w:eastAsia="Calibri" w:hAnsi="Times New Roman" w:cs="Times New Roman"/>
          <w:sz w:val="24"/>
          <w:szCs w:val="24"/>
          <w:lang w:val="en-US"/>
        </w:rPr>
        <w:t>pasiūlymo teikimo metu žinomi subtiekėjai (jeigu perkantysis subjektas nustato reikalavimus dėl subtiekėjų pašalinimo pagrindų).</w:t>
      </w:r>
    </w:p>
    <w:p w14:paraId="413AEACD"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r w:rsidRPr="00B037BC">
        <w:rPr>
          <w:rFonts w:ascii="Times New Roman" w:eastAsia="Calibri" w:hAnsi="Times New Roman" w:cs="Times New Roman"/>
          <w:sz w:val="24"/>
          <w:szCs w:val="24"/>
          <w:lang w:val="en-US"/>
        </w:rPr>
        <w:t>fiziniai asmenys, kuriuos tiekėjas ketina įdarbinti Pirkimo laimėjimo atveju ir kurių pajėgumais tiekėjas remiasi pagal PĮ 62 (kvazisubtiekėjai) (jeigu  perkančioji organizacija nustato reikalavimus dėl fizinių asmenų, kurių kvalifikacija tiekėjas remiasi ir kuriuos, pirkimo laimėjimo atveju, tiekėjas ketina įdarbinti, pašalinimo pagrindų).</w:t>
      </w:r>
    </w:p>
    <w:bookmarkEnd w:id="3"/>
    <w:p w14:paraId="0C4EA3AD"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r w:rsidRPr="00B037BC">
        <w:rPr>
          <w:rFonts w:ascii="Times New Roman" w:eastAsia="Calibri" w:hAnsi="Times New Roman" w:cs="Times New Roman"/>
          <w:sz w:val="24"/>
          <w:szCs w:val="24"/>
          <w:lang w:val="en-US"/>
        </w:rPr>
        <w:t xml:space="preserve">EBVPD pildomas jį įkėlus interneto svetainėje </w:t>
      </w:r>
      <w:hyperlink r:id="rId11" w:history="1">
        <w:r w:rsidRPr="00B037BC">
          <w:rPr>
            <w:rFonts w:ascii="Times New Roman" w:eastAsia="Calibri" w:hAnsi="Times New Roman" w:cs="Times New Roman"/>
            <w:color w:val="0070C0"/>
            <w:sz w:val="24"/>
            <w:szCs w:val="24"/>
            <w:lang w:val="en-US"/>
          </w:rPr>
          <w:t>http://ebvpd.eviesiejipirkimai.lt/espd-web/</w:t>
        </w:r>
      </w:hyperlink>
      <w:r w:rsidRPr="00B037BC">
        <w:rPr>
          <w:rFonts w:ascii="Times New Roman" w:eastAsia="Calibri" w:hAnsi="Times New Roman" w:cs="Times New Roman"/>
          <w:sz w:val="24"/>
          <w:szCs w:val="24"/>
          <w:lang w:val="en-US"/>
        </w:rPr>
        <w:t xml:space="preserve">. </w:t>
      </w:r>
      <w:r w:rsidRPr="00B037BC">
        <w:rPr>
          <w:rFonts w:ascii="Times New Roman" w:eastAsia="Calibri" w:hAnsi="Times New Roman" w:cs="Times New Roman"/>
          <w:sz w:val="24"/>
          <w:szCs w:val="24"/>
          <w:shd w:val="clear" w:color="auto" w:fill="FFFFFF"/>
          <w:lang w:val="en-US"/>
        </w:rPr>
        <w:t>Tiekėjas, pildydamas EBVPD, laukelyje „Procedūros tipas“ turi pasirinkti</w:t>
      </w:r>
      <w:r w:rsidRPr="00B037BC">
        <w:rPr>
          <w:rFonts w:ascii="Times New Roman" w:eastAsia="Calibri" w:hAnsi="Times New Roman" w:cs="Times New Roman"/>
          <w:color w:val="000000"/>
          <w:sz w:val="24"/>
          <w:szCs w:val="24"/>
          <w:shd w:val="clear" w:color="auto" w:fill="FFFFFF"/>
          <w:lang w:val="en-US"/>
        </w:rPr>
        <w:t xml:space="preserve"> „Atvira“. </w:t>
      </w:r>
      <w:r w:rsidRPr="00B037BC">
        <w:rPr>
          <w:rFonts w:ascii="Times New Roman" w:eastAsia="Calibri" w:hAnsi="Times New Roman" w:cs="Times New Roman"/>
          <w:sz w:val="24"/>
          <w:szCs w:val="24"/>
          <w:lang w:val="en-US"/>
        </w:rPr>
        <w:t xml:space="preserve">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3FE9D839"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color w:val="000000"/>
          <w:sz w:val="24"/>
          <w:szCs w:val="24"/>
          <w:lang w:val="en-US"/>
        </w:rPr>
      </w:pPr>
      <w:r w:rsidRPr="00B037BC">
        <w:rPr>
          <w:rFonts w:ascii="Times New Roman" w:eastAsia="Times New Roman" w:hAnsi="Times New Roman" w:cs="Times New Roman"/>
          <w:sz w:val="24"/>
          <w:szCs w:val="24"/>
          <w:lang w:val="en-US"/>
        </w:rPr>
        <w:t xml:space="preserve">EBVPD nurodytą informaciją pagrindžiantys dokumentai  kartu su pasiūlymu neteikiami. </w:t>
      </w:r>
    </w:p>
    <w:p w14:paraId="0918DB47"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color w:val="000000"/>
          <w:sz w:val="24"/>
          <w:szCs w:val="24"/>
          <w:lang w:val="en-US"/>
        </w:rPr>
      </w:pPr>
      <w:r w:rsidRPr="00B037BC">
        <w:rPr>
          <w:rFonts w:ascii="Times New Roman" w:eastAsia="Calibri" w:hAnsi="Times New Roman" w:cs="Times New Roman"/>
          <w:color w:val="000000"/>
          <w:sz w:val="24"/>
          <w:szCs w:val="24"/>
          <w:lang w:val="en-US"/>
        </w:rPr>
        <w:t xml:space="preserve">Perkantysis subjektas </w:t>
      </w:r>
      <w:r w:rsidRPr="00B037BC">
        <w:rPr>
          <w:rFonts w:ascii="Times New Roman" w:eastAsia="Calibri" w:hAnsi="Times New Roman" w:cs="Times New Roman"/>
          <w:sz w:val="24"/>
          <w:szCs w:val="24"/>
          <w:lang w:val="en-US"/>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9A0DABB"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r w:rsidRPr="00B037BC">
        <w:rPr>
          <w:rFonts w:ascii="Times New Roman" w:eastAsia="Calibri" w:hAnsi="Times New Roman" w:cs="Times New Roman"/>
          <w:sz w:val="24"/>
          <w:szCs w:val="24"/>
          <w:lang w:val="en-US"/>
        </w:rPr>
        <w:t>Perkantysis subjektas, įvertinęs EBVPD pateiktą informaciją ir, jeigu taikytina, EBVPD nurodytą informaciją pagrindžiančiuose dokumentuose pateiktą informaciją, priima sprendimą dėl kiekvieno pasiūlymą pateikusio pirkimo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perkančiojo subjekto keliamus reikalavimus.</w:t>
      </w:r>
    </w:p>
    <w:p w14:paraId="4AF40AA7"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Prieš nustatydama laimėjusį pasiūlymą, Perkantysis subjektas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Perkantysis subjektas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0F4996E4"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Perkantysis subjektas nereikalauja tiekėjo pateikti dokumentų kaip nustatyta VPĮ 50 straipsnio 4 ir 6 dalyse, jeigu ji:</w:t>
      </w:r>
    </w:p>
    <w:p w14:paraId="152E63BA" w14:textId="77777777" w:rsidR="006B56AE" w:rsidRPr="00B037BC" w:rsidRDefault="006B56AE" w:rsidP="006B56AE">
      <w:pPr>
        <w:numPr>
          <w:ilvl w:val="2"/>
          <w:numId w:val="9"/>
        </w:numPr>
        <w:tabs>
          <w:tab w:val="left" w:pos="993"/>
        </w:tabs>
        <w:spacing w:after="120" w:line="20" w:lineRule="atLeast"/>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FB48135" w14:textId="77777777" w:rsidR="006B56AE" w:rsidRPr="00B037BC" w:rsidRDefault="006B56AE" w:rsidP="006B56AE">
      <w:pPr>
        <w:numPr>
          <w:ilvl w:val="2"/>
          <w:numId w:val="9"/>
        </w:numPr>
        <w:tabs>
          <w:tab w:val="left" w:pos="993"/>
        </w:tabs>
        <w:spacing w:after="120" w:line="20" w:lineRule="atLeast"/>
        <w:ind w:left="0" w:firstLine="567"/>
        <w:contextualSpacing/>
        <w:rPr>
          <w:rFonts w:ascii="Times New Roman" w:eastAsia="Calibri" w:hAnsi="Times New Roman" w:cs="Times New Roman"/>
          <w:sz w:val="24"/>
          <w:szCs w:val="24"/>
        </w:rPr>
      </w:pPr>
      <w:r w:rsidRPr="00B037BC">
        <w:rPr>
          <w:rFonts w:ascii="Times New Roman" w:eastAsia="Calibri" w:hAnsi="Times New Roman" w:cs="Times New Roman"/>
          <w:sz w:val="24"/>
          <w:szCs w:val="24"/>
        </w:rPr>
        <w:t>šiuos dokumentus jau turi iš ankstesnių pirkimų procedūrų.</w:t>
      </w:r>
    </w:p>
    <w:p w14:paraId="3ACD8F4B" w14:textId="77777777" w:rsidR="006B56AE" w:rsidRPr="00B037BC" w:rsidRDefault="006B56AE" w:rsidP="006B56AE">
      <w:pPr>
        <w:numPr>
          <w:ilvl w:val="1"/>
          <w:numId w:val="9"/>
        </w:numPr>
        <w:tabs>
          <w:tab w:val="left" w:pos="993"/>
        </w:tabs>
        <w:spacing w:after="120" w:line="20" w:lineRule="atLeast"/>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FEFD32" w14:textId="77777777" w:rsidR="006B56AE" w:rsidRPr="00B037BC" w:rsidRDefault="006B56AE" w:rsidP="006B56AE">
      <w:pPr>
        <w:numPr>
          <w:ilvl w:val="1"/>
          <w:numId w:val="9"/>
        </w:numPr>
        <w:tabs>
          <w:tab w:val="left" w:pos="993"/>
        </w:tabs>
        <w:spacing w:after="120" w:line="20" w:lineRule="atLeast"/>
        <w:ind w:left="0" w:firstLine="567"/>
        <w:contextualSpacing/>
        <w:jc w:val="both"/>
        <w:rPr>
          <w:rFonts w:ascii="Times New Roman" w:eastAsia="Calibri" w:hAnsi="Times New Roman" w:cs="Times New Roman"/>
          <w:sz w:val="24"/>
          <w:szCs w:val="24"/>
        </w:rPr>
      </w:pPr>
      <w:r w:rsidRPr="00B037BC">
        <w:rPr>
          <w:rFonts w:ascii="Times New Roman" w:eastAsia="Calibri"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B037BC">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B037BC">
        <w:rPr>
          <w:rFonts w:ascii="Times New Roman" w:eastAsia="Calibri" w:hAnsi="Times New Roman" w:cs="Times New Roman"/>
          <w:sz w:val="24"/>
          <w:szCs w:val="24"/>
        </w:rPr>
        <w:t>:</w:t>
      </w:r>
    </w:p>
    <w:p w14:paraId="234455E9"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en-US"/>
        </w:rPr>
      </w:pPr>
      <w:r w:rsidRPr="00B037BC">
        <w:rPr>
          <w:rFonts w:ascii="Times New Roman" w:eastAsia="Calibri" w:hAnsi="Times New Roman" w:cs="Times New Roman"/>
          <w:sz w:val="24"/>
          <w:szCs w:val="24"/>
          <w:lang w:val="en-US"/>
        </w:rPr>
        <w:t>priesaikos deklaracija;</w:t>
      </w:r>
    </w:p>
    <w:p w14:paraId="0FA0911B" w14:textId="77777777" w:rsidR="006B56AE" w:rsidRPr="00B037BC" w:rsidRDefault="006B56AE" w:rsidP="006B56AE">
      <w:pPr>
        <w:numPr>
          <w:ilvl w:val="2"/>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pt-BR"/>
        </w:rPr>
      </w:pPr>
      <w:r w:rsidRPr="00B037BC">
        <w:rPr>
          <w:rFonts w:ascii="Times New Roman" w:eastAsia="Calibri" w:hAnsi="Times New Roman" w:cs="Times New Roman"/>
          <w:sz w:val="24"/>
          <w:szCs w:val="24"/>
          <w:lang w:val="pt-BR"/>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DEB7AE6" w14:textId="77777777" w:rsidR="006B56AE" w:rsidRPr="00B037BC" w:rsidRDefault="006B56AE" w:rsidP="006B56AE">
      <w:pPr>
        <w:numPr>
          <w:ilvl w:val="1"/>
          <w:numId w:val="9"/>
        </w:numPr>
        <w:tabs>
          <w:tab w:val="left" w:pos="993"/>
        </w:tabs>
        <w:spacing w:after="0" w:line="240" w:lineRule="auto"/>
        <w:ind w:left="0" w:firstLine="567"/>
        <w:contextualSpacing/>
        <w:jc w:val="both"/>
        <w:rPr>
          <w:rFonts w:ascii="Times New Roman" w:eastAsia="Calibri" w:hAnsi="Times New Roman" w:cs="Times New Roman"/>
          <w:sz w:val="24"/>
          <w:szCs w:val="24"/>
          <w:lang w:val="pt-BR"/>
        </w:rPr>
      </w:pPr>
      <w:r w:rsidRPr="00B037BC">
        <w:rPr>
          <w:rFonts w:ascii="Times New Roman" w:eastAsia="Calibri" w:hAnsi="Times New Roman" w:cs="Times New Roman"/>
          <w:sz w:val="24"/>
          <w:szCs w:val="24"/>
          <w:lang w:val="pt-BR"/>
        </w:rPr>
        <w:lastRenderedPageBreak/>
        <w:t>Perkantysis subjektas turi teisę reikalauti, kad užsienio valstybės tiekėjo valstybėje išduoti dokumentai, patvirtinantys tiekėjo atitiktį reikalavimams,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DD684F8" w14:textId="77777777" w:rsidR="006B56AE" w:rsidRPr="00B037BC" w:rsidRDefault="006B56AE" w:rsidP="006B56AE">
      <w:pPr>
        <w:tabs>
          <w:tab w:val="left" w:pos="993"/>
        </w:tabs>
        <w:spacing w:after="0" w:line="20" w:lineRule="atLeast"/>
        <w:ind w:firstLine="567"/>
        <w:contextualSpacing/>
        <w:jc w:val="both"/>
        <w:rPr>
          <w:rFonts w:ascii="Times New Roman" w:eastAsia="Calibri" w:hAnsi="Times New Roman" w:cs="Times New Roman"/>
        </w:rPr>
      </w:pPr>
    </w:p>
    <w:p w14:paraId="4D258561" w14:textId="6457CF13" w:rsidR="006B56AE" w:rsidRPr="00A07042" w:rsidRDefault="00A07042" w:rsidP="00A07042">
      <w:pPr>
        <w:pStyle w:val="Sraopastraipa"/>
        <w:tabs>
          <w:tab w:val="left" w:pos="851"/>
          <w:tab w:val="left" w:pos="993"/>
          <w:tab w:val="left" w:pos="1134"/>
          <w:tab w:val="left" w:pos="2268"/>
        </w:tabs>
        <w:spacing w:after="0"/>
        <w:ind w:left="600"/>
        <w:jc w:val="center"/>
        <w:rPr>
          <w:rFonts w:ascii="Times New Roman" w:hAnsi="Times New Roman" w:cs="Times New Roman"/>
          <w:sz w:val="24"/>
          <w:szCs w:val="24"/>
        </w:rPr>
      </w:pPr>
      <w:r>
        <w:rPr>
          <w:rFonts w:ascii="Times New Roman" w:hAnsi="Times New Roman" w:cs="Times New Roman"/>
          <w:b/>
          <w:bCs/>
          <w:sz w:val="24"/>
          <w:szCs w:val="24"/>
        </w:rPr>
        <w:t xml:space="preserve">8. </w:t>
      </w:r>
      <w:r w:rsidR="00B037BC" w:rsidRPr="00A07042">
        <w:rPr>
          <w:rFonts w:ascii="Times New Roman" w:hAnsi="Times New Roman" w:cs="Times New Roman"/>
          <w:b/>
          <w:bCs/>
          <w:sz w:val="24"/>
          <w:szCs w:val="24"/>
        </w:rPr>
        <w:t>RĖMIMASIS ŪKIO SUBJEKTŲ PAJĖGUMAIS</w:t>
      </w:r>
    </w:p>
    <w:p w14:paraId="7CB79D26" w14:textId="77777777" w:rsidR="00A07042" w:rsidRDefault="00A07042" w:rsidP="00A07042">
      <w:pPr>
        <w:pStyle w:val="Sraopastraipa"/>
        <w:tabs>
          <w:tab w:val="left" w:pos="851"/>
          <w:tab w:val="left" w:pos="993"/>
          <w:tab w:val="left" w:pos="1134"/>
        </w:tabs>
        <w:spacing w:after="0"/>
        <w:ind w:left="600"/>
        <w:rPr>
          <w:rFonts w:ascii="Times New Roman" w:hAnsi="Times New Roman" w:cs="Times New Roman"/>
          <w:sz w:val="24"/>
          <w:szCs w:val="24"/>
        </w:rPr>
      </w:pPr>
    </w:p>
    <w:p w14:paraId="194AD6C4" w14:textId="1D26948A" w:rsidR="00A07042" w:rsidRPr="00A07042" w:rsidRDefault="00A07042" w:rsidP="00A07042">
      <w:pPr>
        <w:pStyle w:val="Sraopastraipa"/>
        <w:numPr>
          <w:ilvl w:val="1"/>
          <w:numId w:val="11"/>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A07042">
        <w:rPr>
          <w:rFonts w:ascii="Times New Roman" w:eastAsia="Calibri" w:hAnsi="Times New Roman" w:cs="Times New Roman"/>
          <w:sz w:val="24"/>
          <w:szCs w:val="24"/>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A07042">
        <w:rPr>
          <w:rFonts w:ascii="Times New Roman" w:eastAsia="Calibri" w:hAnsi="Times New Roman" w:cs="Times New Roman"/>
          <w:color w:val="000000"/>
          <w:sz w:val="24"/>
          <w:szCs w:val="24"/>
        </w:rPr>
        <w:t xml:space="preserve">Šiais ūkio subjektais laikomi ir </w:t>
      </w:r>
      <w:r w:rsidRPr="00A07042">
        <w:rPr>
          <w:rFonts w:ascii="Times New Roman" w:eastAsia="Calibri" w:hAnsi="Times New Roman" w:cs="Times New Roman"/>
          <w:sz w:val="24"/>
          <w:szCs w:val="24"/>
        </w:rPr>
        <w:t>fiziniai asmenys, kuriuos pirkimo laimėjimo ir sutarties sudarymo atveju tiekėjas ar jo pasitelkiamas ūkio subjektas įdarbins (kvazisubtiekėjai).</w:t>
      </w:r>
    </w:p>
    <w:p w14:paraId="671DD685" w14:textId="5C02E64D" w:rsidR="00A07042" w:rsidRPr="00A07042" w:rsidRDefault="00A07042" w:rsidP="00A07042">
      <w:pPr>
        <w:pStyle w:val="Sraopastraipa"/>
        <w:numPr>
          <w:ilvl w:val="1"/>
          <w:numId w:val="11"/>
        </w:numPr>
        <w:tabs>
          <w:tab w:val="left" w:pos="993"/>
        </w:tabs>
        <w:suppressAutoHyphens/>
        <w:spacing w:after="0" w:line="240" w:lineRule="auto"/>
        <w:ind w:left="0" w:firstLine="567"/>
        <w:jc w:val="both"/>
        <w:rPr>
          <w:rFonts w:ascii="Times New Roman" w:eastAsia="Times New Roman" w:hAnsi="Times New Roman" w:cs="Times New Roman"/>
          <w:color w:val="000000"/>
          <w:kern w:val="0"/>
          <w:sz w:val="24"/>
          <w:szCs w:val="24"/>
          <w14:ligatures w14:val="none"/>
        </w:rPr>
      </w:pPr>
      <w:r>
        <w:rPr>
          <w:rFonts w:ascii="Times New Roman" w:eastAsia="Arial Unicode MS" w:hAnsi="Times New Roman" w:cs="Times New Roman"/>
          <w:color w:val="000000"/>
          <w:kern w:val="0"/>
          <w:sz w:val="24"/>
          <w:szCs w:val="24"/>
          <w14:ligatures w14:val="none"/>
        </w:rPr>
        <w:t xml:space="preserve"> </w:t>
      </w:r>
      <w:r w:rsidRPr="00A07042">
        <w:rPr>
          <w:rFonts w:ascii="Times New Roman" w:eastAsia="Arial Unicode MS" w:hAnsi="Times New Roman" w:cs="Times New Roman"/>
          <w:color w:val="000000"/>
          <w:kern w:val="0"/>
          <w:sz w:val="24"/>
          <w:szCs w:val="24"/>
          <w14:ligatures w14:val="none"/>
        </w:rPr>
        <w:t xml:space="preserve">Tiekėjas, pageidaujantis remtis kitų ūkio subjektų pajėgumais, privalo juos nurodyti pasiūlyme ir pateikti </w:t>
      </w:r>
      <w:bookmarkStart w:id="4" w:name="_Hlk86173359"/>
      <w:r w:rsidRPr="00A07042">
        <w:rPr>
          <w:rFonts w:ascii="Times New Roman" w:eastAsia="Arial Unicode MS" w:hAnsi="Times New Roman" w:cs="Times New Roman"/>
          <w:color w:val="000000"/>
          <w:kern w:val="0"/>
          <w:sz w:val="24"/>
          <w:szCs w:val="24"/>
          <w14:ligatures w14:val="none"/>
        </w:rPr>
        <w:t>dokumentus, įrodančius, kad per visą sutarties vykdymo laikotarpį ūkio subjekto, kurio pajėgumais jis remiasi, ištekliai tiekėjui bus prieinami</w:t>
      </w:r>
      <w:bookmarkEnd w:id="4"/>
      <w:r w:rsidRPr="00A07042">
        <w:rPr>
          <w:rFonts w:ascii="Times New Roman" w:eastAsia="Arial Unicode MS" w:hAnsi="Times New Roman" w:cs="Times New Roman"/>
          <w:color w:val="000000"/>
          <w:kern w:val="0"/>
          <w:sz w:val="24"/>
          <w:szCs w:val="24"/>
          <w14:ligatures w14:val="none"/>
        </w:rPr>
        <w:t xml:space="preserve">. Tikrindamas, ar tiekėjui bus prieinami kitų ūkio subjektų, kurių pajėgumais jis remiasi, turimi ištekliai,  perkantysis subjektas iš jo priima bet kokias tai patvirtinančias priemones. </w:t>
      </w:r>
      <w:r w:rsidRPr="00A07042">
        <w:rPr>
          <w:rFonts w:ascii="Times New Roman" w:eastAsia="Arial Unicode MS" w:hAnsi="Times New Roman" w:cs="Times New Roman"/>
          <w:kern w:val="0"/>
          <w:sz w:val="24"/>
          <w:szCs w:val="24"/>
          <w14:ligatures w14:val="none"/>
        </w:rPr>
        <w:t xml:space="preserve">Tiekėjas, </w:t>
      </w:r>
      <w:r w:rsidRPr="00A07042">
        <w:rPr>
          <w:rFonts w:ascii="Times New Roman" w:eastAsia="Arial Unicode MS" w:hAnsi="Times New Roman" w:cs="Times New Roman"/>
          <w:spacing w:val="2"/>
          <w:kern w:val="0"/>
          <w:sz w:val="24"/>
          <w:szCs w:val="24"/>
          <w:shd w:val="clear" w:color="auto" w:fill="FFFFFF"/>
          <w14:ligatures w14:val="none"/>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EBBAACB" w14:textId="77777777" w:rsidR="00A07042" w:rsidRPr="00A07042" w:rsidRDefault="00A07042" w:rsidP="00A07042">
      <w:pPr>
        <w:numPr>
          <w:ilvl w:val="1"/>
          <w:numId w:val="11"/>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A07042">
        <w:rPr>
          <w:rFonts w:ascii="Times New Roman" w:eastAsia="Calibri" w:hAnsi="Times New Roman" w:cs="Times New Roman"/>
          <w:sz w:val="24"/>
          <w:szCs w:val="24"/>
        </w:rPr>
        <w:t>Skirtingi tiekėjai gali remtis tų pačių ūkio subjektų pajėgumais, tačiau tai negali sąlygoti draudžiamų susitarimų.</w:t>
      </w:r>
    </w:p>
    <w:p w14:paraId="00941EF8" w14:textId="77777777" w:rsidR="00A07042" w:rsidRPr="00A07042" w:rsidRDefault="00A07042" w:rsidP="00A07042">
      <w:pPr>
        <w:numPr>
          <w:ilvl w:val="1"/>
          <w:numId w:val="11"/>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A07042">
        <w:rPr>
          <w:rFonts w:ascii="Times New Roman" w:eastAsia="Calibri" w:hAnsi="Times New Roman" w:cs="Times New Roman"/>
          <w:sz w:val="24"/>
          <w:szCs w:val="24"/>
        </w:rPr>
        <w:t>Tiekėjų grupė gali remtis grupės dalyvių arba kitų ūkio subjektų pajėgumais, laikantis šiame bendrųjų pirkimo sąlygų skyriuje nustatytų sąlygų.</w:t>
      </w:r>
    </w:p>
    <w:p w14:paraId="4D74AEE4" w14:textId="77777777" w:rsidR="00A07042" w:rsidRPr="00A07042" w:rsidRDefault="00A07042" w:rsidP="00A07042">
      <w:pPr>
        <w:numPr>
          <w:ilvl w:val="1"/>
          <w:numId w:val="11"/>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A07042">
        <w:rPr>
          <w:rFonts w:ascii="Times New Roman" w:eastAsia="Calibri" w:hAnsi="Times New Roman" w:cs="Times New Roman"/>
          <w:sz w:val="24"/>
          <w:szCs w:val="24"/>
        </w:rPr>
        <w:t xml:space="preserve">Paslaugų teikimo ar darbų įsigijimo atvejais, </w:t>
      </w:r>
      <w:r w:rsidRPr="00A07042">
        <w:rPr>
          <w:rFonts w:ascii="Times New Roman" w:eastAsia="Arial" w:hAnsi="Times New Roman" w:cs="Times New Roman"/>
          <w:sz w:val="24"/>
          <w:szCs w:val="24"/>
        </w:rPr>
        <w:t xml:space="preserve">perkančiajam subjektui </w:t>
      </w:r>
      <w:r w:rsidRPr="00A07042">
        <w:rPr>
          <w:rFonts w:ascii="Times New Roman" w:eastAsia="Calibri" w:hAnsi="Times New Roman" w:cs="Times New Roman"/>
          <w:sz w:val="24"/>
          <w:szCs w:val="24"/>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0662D69" w14:textId="77777777" w:rsidR="00A07042" w:rsidRPr="00A07042" w:rsidRDefault="00A07042" w:rsidP="00A07042">
      <w:pPr>
        <w:numPr>
          <w:ilvl w:val="1"/>
          <w:numId w:val="11"/>
        </w:numPr>
        <w:tabs>
          <w:tab w:val="left" w:pos="993"/>
        </w:tabs>
        <w:spacing w:after="0" w:line="20" w:lineRule="atLeast"/>
        <w:ind w:left="0" w:firstLine="567"/>
        <w:contextualSpacing/>
        <w:jc w:val="both"/>
        <w:rPr>
          <w:rFonts w:ascii="Times New Roman" w:eastAsia="Calibri" w:hAnsi="Times New Roman" w:cs="Times New Roman"/>
          <w:sz w:val="24"/>
          <w:szCs w:val="24"/>
        </w:rPr>
      </w:pPr>
      <w:r w:rsidRPr="00A07042">
        <w:rPr>
          <w:rFonts w:ascii="Times New Roman" w:eastAsia="Calibri"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07042">
        <w:rPr>
          <w:rFonts w:ascii="Times New Roman" w:eastAsia="Calibri" w:hAnsi="Times New Roman" w:cs="Times New Roman"/>
          <w:color w:val="FF0000"/>
          <w:sz w:val="24"/>
          <w:szCs w:val="24"/>
        </w:rPr>
        <w:t xml:space="preserve"> </w:t>
      </w:r>
    </w:p>
    <w:p w14:paraId="53B9C86D" w14:textId="77777777" w:rsidR="00A07042" w:rsidRDefault="00A07042" w:rsidP="00A07042">
      <w:pPr>
        <w:pStyle w:val="Sraopastraipa"/>
        <w:tabs>
          <w:tab w:val="left" w:pos="851"/>
          <w:tab w:val="left" w:pos="993"/>
          <w:tab w:val="left" w:pos="1134"/>
        </w:tabs>
        <w:spacing w:after="0"/>
        <w:ind w:left="600"/>
        <w:rPr>
          <w:rFonts w:ascii="Times New Roman" w:hAnsi="Times New Roman" w:cs="Times New Roman"/>
          <w:sz w:val="24"/>
          <w:szCs w:val="24"/>
        </w:rPr>
      </w:pPr>
    </w:p>
    <w:p w14:paraId="4B7581DB" w14:textId="0121F31B" w:rsidR="00A07042" w:rsidRDefault="00A614B2" w:rsidP="00A614B2">
      <w:pPr>
        <w:pStyle w:val="Sraopastraipa"/>
        <w:tabs>
          <w:tab w:val="left" w:pos="851"/>
          <w:tab w:val="left" w:pos="993"/>
          <w:tab w:val="left" w:pos="1134"/>
        </w:tabs>
        <w:spacing w:after="0"/>
        <w:ind w:left="360"/>
        <w:jc w:val="center"/>
        <w:rPr>
          <w:rFonts w:ascii="Times New Roman" w:hAnsi="Times New Roman" w:cs="Times New Roman"/>
          <w:sz w:val="24"/>
          <w:szCs w:val="24"/>
        </w:rPr>
      </w:pPr>
      <w:r>
        <w:rPr>
          <w:rFonts w:ascii="Times New Roman" w:hAnsi="Times New Roman" w:cs="Times New Roman"/>
          <w:b/>
          <w:bCs/>
          <w:sz w:val="24"/>
          <w:szCs w:val="24"/>
        </w:rPr>
        <w:t xml:space="preserve">9. </w:t>
      </w:r>
      <w:r w:rsidRPr="00A614B2">
        <w:rPr>
          <w:rFonts w:ascii="Times New Roman" w:hAnsi="Times New Roman" w:cs="Times New Roman"/>
          <w:b/>
          <w:bCs/>
          <w:sz w:val="24"/>
          <w:szCs w:val="24"/>
        </w:rPr>
        <w:t>SUBTIEKĖJŲ PASITELKIMAS</w:t>
      </w:r>
    </w:p>
    <w:p w14:paraId="16FE7C88" w14:textId="77777777" w:rsidR="00A614B2" w:rsidRDefault="00A614B2" w:rsidP="00A614B2">
      <w:pPr>
        <w:tabs>
          <w:tab w:val="left" w:pos="851"/>
          <w:tab w:val="left" w:pos="993"/>
          <w:tab w:val="left" w:pos="1134"/>
        </w:tabs>
        <w:spacing w:after="0"/>
        <w:jc w:val="center"/>
        <w:rPr>
          <w:rFonts w:ascii="Times New Roman" w:hAnsi="Times New Roman" w:cs="Times New Roman"/>
          <w:sz w:val="24"/>
          <w:szCs w:val="24"/>
        </w:rPr>
      </w:pPr>
    </w:p>
    <w:p w14:paraId="61B23579" w14:textId="49C2A229" w:rsidR="00A614B2" w:rsidRPr="00A614B2" w:rsidRDefault="00A614B2" w:rsidP="00A614B2">
      <w:pPr>
        <w:pStyle w:val="Sraopastraipa"/>
        <w:numPr>
          <w:ilvl w:val="1"/>
          <w:numId w:val="13"/>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color w:val="000000"/>
          <w:sz w:val="24"/>
          <w:szCs w:val="24"/>
        </w:rPr>
        <w:t xml:space="preserve"> </w:t>
      </w:r>
      <w:r w:rsidRPr="00A614B2">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tiekėjas ketina pasitelkti. </w:t>
      </w:r>
    </w:p>
    <w:p w14:paraId="0CBA4617" w14:textId="3B352D04" w:rsidR="00A614B2" w:rsidRPr="00A614B2" w:rsidRDefault="00A614B2" w:rsidP="00A614B2">
      <w:pPr>
        <w:pStyle w:val="Sraopastraipa"/>
        <w:numPr>
          <w:ilvl w:val="1"/>
          <w:numId w:val="13"/>
        </w:numPr>
        <w:tabs>
          <w:tab w:val="left" w:pos="993"/>
        </w:tabs>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bCs/>
          <w:sz w:val="24"/>
          <w:szCs w:val="24"/>
        </w:rPr>
        <w:t xml:space="preserve"> </w:t>
      </w:r>
      <w:r w:rsidRPr="00A614B2">
        <w:rPr>
          <w:rFonts w:ascii="Times New Roman" w:eastAsia="Calibri" w:hAnsi="Times New Roman" w:cs="Times New Roman"/>
          <w:bCs/>
          <w:sz w:val="24"/>
          <w:szCs w:val="24"/>
        </w:rPr>
        <w:t>Skirtingi tiekėjai gali pasitelkti tuos pačius subtiekėjus, tačiau tai negali sąlygoti draudžiamų susitarimų</w:t>
      </w:r>
      <w:r w:rsidRPr="00A614B2">
        <w:rPr>
          <w:rFonts w:ascii="Times New Roman" w:eastAsia="Calibri" w:hAnsi="Times New Roman" w:cs="Times New Roman"/>
          <w:sz w:val="24"/>
          <w:szCs w:val="24"/>
        </w:rPr>
        <w:t>.</w:t>
      </w:r>
    </w:p>
    <w:p w14:paraId="611F9FBE" w14:textId="77777777" w:rsidR="00A614B2" w:rsidRPr="00A614B2" w:rsidRDefault="00A614B2" w:rsidP="00A614B2">
      <w:pPr>
        <w:numPr>
          <w:ilvl w:val="1"/>
          <w:numId w:val="13"/>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A614B2">
        <w:rPr>
          <w:rFonts w:ascii="Times New Roman" w:eastAsia="Calibri" w:hAnsi="Times New Roman" w:cs="Times New Roman"/>
          <w:color w:val="000000"/>
          <w:sz w:val="24"/>
          <w:szCs w:val="24"/>
        </w:rPr>
        <w:t>S</w:t>
      </w:r>
      <w:r w:rsidRPr="00A614B2">
        <w:rPr>
          <w:rFonts w:ascii="Times New Roman" w:eastAsia="Calibri" w:hAnsi="Times New Roman" w:cs="Times New Roman"/>
          <w:sz w:val="24"/>
          <w:szCs w:val="24"/>
        </w:rPr>
        <w:t xml:space="preserve">udarius sutartį, tačiau ne vėliau negu sutartis pradedama vykdyti, tiekėjas, kuris bus pripažintas laimėjusiu, įsipareigoja </w:t>
      </w:r>
      <w:r w:rsidRPr="00A614B2">
        <w:rPr>
          <w:rFonts w:ascii="Times New Roman" w:eastAsia="Arial" w:hAnsi="Times New Roman" w:cs="Times New Roman"/>
          <w:sz w:val="24"/>
          <w:szCs w:val="24"/>
        </w:rPr>
        <w:t xml:space="preserve">perkančiajam subjektui </w:t>
      </w:r>
      <w:r w:rsidRPr="00A614B2">
        <w:rPr>
          <w:rFonts w:ascii="Times New Roman" w:eastAsia="Calibri" w:hAnsi="Times New Roman" w:cs="Times New Roman"/>
          <w:sz w:val="24"/>
          <w:szCs w:val="24"/>
        </w:rPr>
        <w:t xml:space="preserve">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15402F7E" w14:textId="77777777" w:rsidR="00A614B2" w:rsidRDefault="00A614B2" w:rsidP="00A614B2">
      <w:pPr>
        <w:numPr>
          <w:ilvl w:val="1"/>
          <w:numId w:val="13"/>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A614B2">
        <w:rPr>
          <w:rFonts w:ascii="Times New Roman" w:eastAsia="Calibri" w:hAnsi="Times New Roman" w:cs="Times New Roman"/>
          <w:sz w:val="24"/>
          <w:szCs w:val="24"/>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2C12663" w14:textId="0526340F" w:rsidR="00B54D50" w:rsidRDefault="00B54D50" w:rsidP="00B54D50">
      <w:pPr>
        <w:tabs>
          <w:tab w:val="left" w:pos="993"/>
        </w:tabs>
        <w:spacing w:after="0" w:line="240" w:lineRule="auto"/>
        <w:ind w:left="36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 </w:t>
      </w:r>
    </w:p>
    <w:p w14:paraId="3209FDFD" w14:textId="7C834F99" w:rsidR="00B54D50" w:rsidRPr="00B54D50" w:rsidRDefault="00B54D50" w:rsidP="00B54D50">
      <w:pPr>
        <w:pStyle w:val="Sraopastraipa"/>
        <w:numPr>
          <w:ilvl w:val="0"/>
          <w:numId w:val="13"/>
        </w:numPr>
        <w:tabs>
          <w:tab w:val="left" w:pos="993"/>
        </w:tabs>
        <w:spacing w:after="0" w:line="240" w:lineRule="auto"/>
        <w:jc w:val="center"/>
        <w:rPr>
          <w:rFonts w:ascii="Times New Roman" w:eastAsia="Calibri" w:hAnsi="Times New Roman" w:cs="Times New Roman"/>
          <w:b/>
          <w:bCs/>
          <w:sz w:val="24"/>
          <w:szCs w:val="24"/>
        </w:rPr>
      </w:pPr>
      <w:r w:rsidRPr="00B54D50">
        <w:rPr>
          <w:rFonts w:ascii="Times New Roman" w:eastAsia="Calibri" w:hAnsi="Times New Roman" w:cs="Times New Roman"/>
          <w:b/>
          <w:bCs/>
          <w:sz w:val="24"/>
          <w:szCs w:val="24"/>
        </w:rPr>
        <w:t>TIEKĖJŲ GRUPĖS DALYVAVIMAS</w:t>
      </w:r>
    </w:p>
    <w:p w14:paraId="6A5F15C6" w14:textId="7777777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10.1.</w:t>
      </w:r>
      <w:r w:rsidRPr="00B54D50">
        <w:rPr>
          <w:rFonts w:ascii="Times New Roman" w:eastAsia="Calibri" w:hAnsi="Times New Roman" w:cs="Times New Roman"/>
          <w:sz w:val="24"/>
          <w:szCs w:val="24"/>
        </w:rPr>
        <w:tab/>
        <w:t>Pasiūlymą gali pateikti tiekėjų grupė. Pirkime pasiūlymą teikianti tiekėjų grupė su pasiūlymu turi pateikti jungtinės veiklos sutarties kopiją. Jungtinės veiklos sutartyje privalo būti nurodyta:</w:t>
      </w:r>
    </w:p>
    <w:p w14:paraId="5CD330F5" w14:textId="7777777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10.1.1.</w:t>
      </w:r>
      <w:r w:rsidRPr="00B54D50">
        <w:rPr>
          <w:rFonts w:ascii="Times New Roman" w:eastAsia="Calibri" w:hAnsi="Times New Roman" w:cs="Times New Roman"/>
          <w:sz w:val="24"/>
          <w:szCs w:val="24"/>
        </w:rPr>
        <w:tab/>
        <w:t>tiekėjų grupės sudėtis ir kiekvieno tiekėjų grupės dalyvio įsipareigojimai vykdant numatomą su perkančiąja organizacija sudaryti sutartį;</w:t>
      </w:r>
    </w:p>
    <w:p w14:paraId="2D0A13A7" w14:textId="7777777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10.1.2.</w:t>
      </w:r>
      <w:r w:rsidRPr="00B54D50">
        <w:rPr>
          <w:rFonts w:ascii="Times New Roman" w:eastAsia="Calibri" w:hAnsi="Times New Roman" w:cs="Times New Roman"/>
          <w:sz w:val="24"/>
          <w:szCs w:val="24"/>
        </w:rPr>
        <w:tab/>
        <w:t>solidari, kiekvieno tiekėjų grupės dalyvio atskirai ir visų kartu, atsakomybė už įsipareigojimų ir prievolių perkančiajam subjektui nevykdymą (nepriklausomai nuo jų įnašo pagal jungtinės veiklos sutartį);</w:t>
      </w:r>
    </w:p>
    <w:p w14:paraId="76A0AFAD" w14:textId="7777777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10.1.3.</w:t>
      </w:r>
      <w:r w:rsidRPr="00B54D50">
        <w:rPr>
          <w:rFonts w:ascii="Times New Roman" w:eastAsia="Calibri" w:hAnsi="Times New Roman" w:cs="Times New Roman"/>
          <w:sz w:val="24"/>
          <w:szCs w:val="24"/>
        </w:rPr>
        <w:tab/>
        <w:t>kuris šios sutarties dalyvis yra įgaliojamas tiekėjų grupės vardu teikti pasiūlymą, o laimėjus pirkimą, – pasirašyti sutartį su perkančiuoju subjektu, teikti sąskaitas faktūras atsiskaitymams (mokėjimai bus atliekami tik vienam iš jungtinės veiklos sutarties dalyvių), pasirašyti su sutarties vykdymu susijusius dokumentus (įgaliotas dalyvis) ir kt.</w:t>
      </w:r>
    </w:p>
    <w:p w14:paraId="0D808107" w14:textId="7777777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10.2.</w:t>
      </w:r>
      <w:r w:rsidRPr="00B54D50">
        <w:rPr>
          <w:rFonts w:ascii="Times New Roman" w:eastAsia="Calibri" w:hAnsi="Times New Roman" w:cs="Times New Roman"/>
          <w:sz w:val="24"/>
          <w:szCs w:val="24"/>
        </w:rPr>
        <w:tab/>
        <w:t>Jeigu specialiosiose pirkimo sąlygose nenurodyta kitaip, perkantysis subjektas nereikalauja, kad tiekėjų grupės pateiktą pasiūlymą pripažinus laimėjusiu ir pasiūlius sudaryti sutartį, ši tiekėjų grupė įgytų tam tikrą teisinę formą.</w:t>
      </w:r>
    </w:p>
    <w:p w14:paraId="10992223" w14:textId="15E2A2B7" w:rsidR="00B54D50" w:rsidRPr="00B54D50" w:rsidRDefault="00B54D50" w:rsidP="00B54D50">
      <w:pPr>
        <w:tabs>
          <w:tab w:val="left" w:pos="1134"/>
        </w:tabs>
        <w:spacing w:after="0" w:line="240" w:lineRule="auto"/>
        <w:ind w:firstLine="567"/>
        <w:jc w:val="both"/>
        <w:rPr>
          <w:rFonts w:ascii="Times New Roman" w:eastAsia="Calibri" w:hAnsi="Times New Roman" w:cs="Times New Roman"/>
          <w:sz w:val="24"/>
          <w:szCs w:val="24"/>
        </w:rPr>
      </w:pPr>
      <w:r w:rsidRPr="00B54D50">
        <w:rPr>
          <w:rFonts w:ascii="Times New Roman" w:eastAsia="Calibri" w:hAnsi="Times New Roman" w:cs="Times New Roman"/>
          <w:sz w:val="24"/>
          <w:szCs w:val="24"/>
        </w:rPr>
        <w:t>10.3.</w:t>
      </w:r>
      <w:r w:rsidRPr="00B54D50">
        <w:rPr>
          <w:rFonts w:ascii="Times New Roman" w:eastAsia="Calibri" w:hAnsi="Times New Roman" w:cs="Times New Roman"/>
          <w:sz w:val="24"/>
          <w:szCs w:val="24"/>
        </w:rPr>
        <w:tab/>
        <w:t>Tiekėjui, teikiančiam pasiūlymą savarankiškai ar kaip tiekėjų grupės nariui, nedraudžiama būti kito tiekėjo subtiekėju ar ūkio subjektu, kurio pajėgumais remiamasi kitas tiekėjas, tame pačiame pirkime.</w:t>
      </w:r>
    </w:p>
    <w:p w14:paraId="5A6AA4BA" w14:textId="77777777" w:rsidR="00A614B2" w:rsidRDefault="00A614B2" w:rsidP="00A614B2">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07F0EF9F" w14:textId="72FD1A32" w:rsidR="00B54D50" w:rsidRPr="00E37D59" w:rsidRDefault="0021621B" w:rsidP="00E37D59">
      <w:pPr>
        <w:pStyle w:val="Sraopastraipa"/>
        <w:numPr>
          <w:ilvl w:val="0"/>
          <w:numId w:val="13"/>
        </w:numPr>
        <w:tabs>
          <w:tab w:val="left" w:pos="993"/>
        </w:tabs>
        <w:spacing w:after="0" w:line="240" w:lineRule="auto"/>
        <w:jc w:val="center"/>
        <w:rPr>
          <w:rFonts w:ascii="Times New Roman" w:eastAsia="Times New Roman" w:hAnsi="Times New Roman" w:cs="Times New Roman"/>
          <w:b/>
          <w:bCs/>
          <w:kern w:val="0"/>
          <w:sz w:val="24"/>
          <w:szCs w:val="24"/>
          <w:lang w:eastAsia="lt-LT"/>
          <w14:ligatures w14:val="none"/>
        </w:rPr>
      </w:pPr>
      <w:r w:rsidRPr="00E37D59">
        <w:rPr>
          <w:rFonts w:ascii="Times New Roman" w:eastAsia="Times New Roman" w:hAnsi="Times New Roman" w:cs="Times New Roman"/>
          <w:b/>
          <w:bCs/>
          <w:kern w:val="0"/>
          <w:sz w:val="24"/>
          <w:szCs w:val="24"/>
          <w:lang w:eastAsia="lt-LT"/>
          <w14:ligatures w14:val="none"/>
        </w:rPr>
        <w:t>REIKALAVIMAI PASIŪLYMŲ RENGIMUI IR PATEIKIMUI</w:t>
      </w:r>
    </w:p>
    <w:p w14:paraId="2CEF37B2" w14:textId="08CDC114" w:rsidR="00A614B2" w:rsidRDefault="00A614B2" w:rsidP="00A614B2">
      <w:pPr>
        <w:tabs>
          <w:tab w:val="left" w:pos="851"/>
          <w:tab w:val="left" w:pos="993"/>
          <w:tab w:val="left" w:pos="1134"/>
        </w:tabs>
        <w:spacing w:after="0"/>
        <w:jc w:val="center"/>
        <w:rPr>
          <w:rFonts w:ascii="Times New Roman" w:hAnsi="Times New Roman" w:cs="Times New Roman"/>
          <w:sz w:val="24"/>
          <w:szCs w:val="24"/>
        </w:rPr>
      </w:pPr>
    </w:p>
    <w:p w14:paraId="31EE3454" w14:textId="48BBF34C" w:rsidR="00E37D59" w:rsidRPr="00E37D59" w:rsidRDefault="00E37D59" w:rsidP="00E37D59">
      <w:pPr>
        <w:tabs>
          <w:tab w:val="left" w:pos="1276"/>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11.1. </w:t>
      </w:r>
      <w:r w:rsidRPr="00E37D59">
        <w:rPr>
          <w:rFonts w:ascii="Times New Roman" w:eastAsia="Times New Roman" w:hAnsi="Times New Roman" w:cs="Times New Roman"/>
          <w:kern w:val="0"/>
          <w:sz w:val="24"/>
          <w:szCs w:val="24"/>
          <w:lang w:eastAsia="lt-LT"/>
          <w14:ligatures w14:val="none"/>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A5A3DE1" w14:textId="77777777" w:rsidR="00E37D59" w:rsidRPr="00E37D59" w:rsidRDefault="00E37D59" w:rsidP="00E37D59">
      <w:pPr>
        <w:tabs>
          <w:tab w:val="left" w:pos="1134"/>
        </w:tabs>
        <w:spacing w:after="0" w:line="240" w:lineRule="auto"/>
        <w:ind w:firstLine="567"/>
        <w:jc w:val="both"/>
        <w:rPr>
          <w:rFonts w:ascii="Times New Roman" w:eastAsia="Times New Roman" w:hAnsi="Times New Roman" w:cs="Times New Roman"/>
          <w:kern w:val="0"/>
          <w:sz w:val="24"/>
          <w:szCs w:val="24"/>
          <w:shd w:val="clear" w:color="auto" w:fill="FFFFFF"/>
          <w:lang w:eastAsia="lt-LT"/>
          <w14:ligatures w14:val="none"/>
        </w:rPr>
      </w:pPr>
      <w:r w:rsidRPr="00E37D59">
        <w:rPr>
          <w:rFonts w:ascii="Times New Roman" w:eastAsia="Times New Roman" w:hAnsi="Times New Roman" w:cs="Times New Roman"/>
          <w:kern w:val="0"/>
          <w:sz w:val="24"/>
          <w:szCs w:val="24"/>
          <w:lang w:eastAsia="lt-LT"/>
          <w14:ligatures w14:val="none"/>
        </w:rPr>
        <w:t xml:space="preserve">11.2. Pasiūlymas turi būti pateiktas iki skelbime nurodyto pasiūlymų pateikimo termino pabaigos, o jeigu skelbime nurodytas pasiūlymų pateikimo terminas buvo pratęstas – iki pratęsto termino pabaigos. Perkantysis subjektas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37D59">
        <w:rPr>
          <w:rFonts w:ascii="Times New Roman" w:eastAsia="Times New Roman" w:hAnsi="Times New Roman" w:cs="Times New Roman"/>
          <w:i/>
          <w:iCs/>
          <w:kern w:val="0"/>
          <w:sz w:val="24"/>
          <w:szCs w:val="24"/>
          <w:shd w:val="clear" w:color="auto" w:fill="FFFFFF"/>
          <w:lang w:eastAsia="lt-LT"/>
          <w14:ligatures w14:val="none"/>
        </w:rPr>
        <w:t>Rekomendacijose dėl veiksmų, kurių turėtų imtis pirkimo vykdytojai ir tiekėjai, sutrikus Centrinės viešųjų pirkimų informacinės sistemos veikimui</w:t>
      </w:r>
      <w:r w:rsidRPr="00E37D59">
        <w:rPr>
          <w:rFonts w:ascii="Times New Roman" w:eastAsia="Times New Roman" w:hAnsi="Times New Roman" w:cs="Times New Roman"/>
          <w:kern w:val="0"/>
          <w:sz w:val="24"/>
          <w:szCs w:val="24"/>
          <w:shd w:val="clear" w:color="auto" w:fill="FFFFFF"/>
          <w:lang w:eastAsia="lt-LT"/>
          <w14:ligatures w14:val="none"/>
        </w:rPr>
        <w:t>, patvirtintose</w:t>
      </w:r>
      <w:r w:rsidRPr="00E37D59">
        <w:rPr>
          <w:rFonts w:ascii="Times New Roman" w:eastAsia="Times New Roman" w:hAnsi="Times New Roman" w:cs="Times New Roman"/>
          <w:kern w:val="0"/>
          <w:sz w:val="24"/>
          <w:szCs w:val="24"/>
          <w:lang w:eastAsia="lt-LT"/>
          <w14:ligatures w14:val="none"/>
        </w:rPr>
        <w:t xml:space="preserve"> </w:t>
      </w:r>
      <w:r w:rsidRPr="00E37D59">
        <w:rPr>
          <w:rFonts w:ascii="Times New Roman" w:eastAsia="Times New Roman" w:hAnsi="Times New Roman" w:cs="Times New Roman"/>
          <w:kern w:val="0"/>
          <w:sz w:val="24"/>
          <w:szCs w:val="24"/>
          <w:shd w:val="clear" w:color="auto" w:fill="FFFFFF"/>
          <w:lang w:eastAsia="lt-LT"/>
          <w14:ligatures w14:val="none"/>
        </w:rPr>
        <w:t>Viešųjų pirkimų tarnybos direktoriaus 2018 m. kovo 15 d. įsakymu Nr. 1S-31.</w:t>
      </w:r>
    </w:p>
    <w:p w14:paraId="13049F88" w14:textId="77777777" w:rsidR="00E37D59" w:rsidRPr="00E37D59" w:rsidRDefault="00E37D59" w:rsidP="00E37D59">
      <w:pPr>
        <w:tabs>
          <w:tab w:val="left" w:pos="1134"/>
        </w:tabs>
        <w:spacing w:after="0" w:line="240" w:lineRule="auto"/>
        <w:ind w:firstLine="567"/>
        <w:jc w:val="both"/>
        <w:rPr>
          <w:rFonts w:ascii="Times New Roman" w:eastAsia="Times New Roman" w:hAnsi="Times New Roman" w:cs="Times New Roman"/>
          <w:vanish/>
          <w:kern w:val="0"/>
          <w:sz w:val="24"/>
          <w:szCs w:val="24"/>
          <w:lang w:eastAsia="lt-LT"/>
          <w14:ligatures w14:val="none"/>
        </w:rPr>
      </w:pPr>
    </w:p>
    <w:p w14:paraId="3368E020" w14:textId="77777777" w:rsidR="00E37D59" w:rsidRPr="00E37D59" w:rsidRDefault="00E37D59" w:rsidP="00E37D59">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E37D59">
        <w:rPr>
          <w:rFonts w:ascii="Times New Roman" w:eastAsia="Times New Roman" w:hAnsi="Times New Roman" w:cs="Times New Roman"/>
          <w:kern w:val="0"/>
          <w:sz w:val="24"/>
          <w:szCs w:val="24"/>
          <w:lang w:eastAsia="lt-LT"/>
          <w14:ligatures w14:val="none"/>
        </w:rPr>
        <w:t xml:space="preserve">11.3. Tiekėjas pasiūlyme turi aiškiai nurodyti, kuri pasiūlymo informacija yra </w:t>
      </w:r>
      <w:r w:rsidRPr="00E37D59">
        <w:rPr>
          <w:rFonts w:ascii="Times New Roman" w:eastAsia="Times New Roman" w:hAnsi="Times New Roman" w:cs="Times New Roman"/>
          <w:b/>
          <w:bCs/>
          <w:kern w:val="0"/>
          <w:sz w:val="24"/>
          <w:szCs w:val="24"/>
          <w:lang w:eastAsia="lt-LT"/>
          <w14:ligatures w14:val="none"/>
        </w:rPr>
        <w:t>konfidenciali</w:t>
      </w:r>
      <w:r w:rsidRPr="00E37D59">
        <w:rPr>
          <w:rFonts w:ascii="Times New Roman" w:eastAsia="Times New Roman" w:hAnsi="Times New Roman" w:cs="Times New Roman"/>
          <w:kern w:val="0"/>
          <w:sz w:val="24"/>
          <w:szCs w:val="24"/>
          <w:lang w:eastAsia="lt-LT"/>
          <w14:ligatures w14:val="none"/>
        </w:rPr>
        <w:t>,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PĮ 32 straipsnio 2 dalyje. Perkančiajam subjektui kilus abejonių, ar konkreti informacija pagrįstai nurodyta konfidencialia, privalo kreiptis į tiekėją, prašydama pagrįsti informacijos konfidencialumą. Jeigu tiekėjas per Perkančiojo subjekto nurodytą terminą</w:t>
      </w:r>
      <w:r w:rsidRPr="00E37D59">
        <w:rPr>
          <w:rFonts w:ascii="Times New Roman" w:eastAsia="Times New Roman" w:hAnsi="Times New Roman" w:cs="Times New Roman"/>
          <w:color w:val="000000"/>
          <w:kern w:val="0"/>
          <w:sz w:val="24"/>
          <w:szCs w:val="24"/>
          <w:lang w:eastAsia="lt-LT"/>
          <w14:ligatures w14:val="none"/>
        </w:rPr>
        <w:t xml:space="preserve"> (kuris negali būti trumpesnis kaip  3 darbo dienos) </w:t>
      </w:r>
      <w:r w:rsidRPr="00E37D59">
        <w:rPr>
          <w:rFonts w:ascii="Times New Roman" w:eastAsia="Times New Roman" w:hAnsi="Times New Roman" w:cs="Times New Roman"/>
          <w:kern w:val="0"/>
          <w:sz w:val="24"/>
          <w:szCs w:val="24"/>
          <w:lang w:eastAsia="lt-LT"/>
          <w14:ligatures w14:val="none"/>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Perkantysis subjektas suteiks tiek informacijos, kiek reikia tiekėjui sprendžiant dėl poreikio ginti savo teisėtus interesus (kiekvienu konkrečiu atveju individualiai) (pavyzdžiui, pateikdama </w:t>
      </w:r>
      <w:r w:rsidRPr="00E37D59">
        <w:rPr>
          <w:rFonts w:ascii="Times New Roman" w:eastAsia="Times New Roman" w:hAnsi="Times New Roman" w:cs="Times New Roman"/>
          <w:kern w:val="0"/>
          <w:sz w:val="24"/>
          <w:szCs w:val="24"/>
          <w:shd w:val="clear" w:color="auto" w:fill="FFFFFF"/>
          <w:lang w:eastAsia="lt-LT"/>
          <w14:ligatures w14:val="none"/>
        </w:rPr>
        <w:t>pasiūlymo aspektų santrauką ir jų technines charakteristikas, taip, kad nebūtų galima nustatyti konfidencialios informacijos)</w:t>
      </w:r>
      <w:r w:rsidRPr="00E37D59">
        <w:rPr>
          <w:rFonts w:ascii="Times New Roman" w:eastAsia="Times New Roman" w:hAnsi="Times New Roman" w:cs="Times New Roman"/>
          <w:kern w:val="0"/>
          <w:sz w:val="24"/>
          <w:szCs w:val="24"/>
          <w:lang w:eastAsia="lt-LT"/>
          <w14:ligatures w14:val="none"/>
        </w:rPr>
        <w:t xml:space="preserve">. Jei tiekėjo pasiūlyme nurodyta konfidenciali informacija, Perkančiojo subjekto vertinimu, nėra konfidenciali, prieš supažindindama kitą tiekėją su tokiu pasiūlymu, ji apie tokius savo ketinimus informuos konfidencialią informaciją pasiūlyme nurodžiusį tiekėją.  </w:t>
      </w:r>
    </w:p>
    <w:p w14:paraId="596AFC8C" w14:textId="400E4F9C" w:rsidR="00E37D59" w:rsidRPr="00E37D59" w:rsidRDefault="00E37D59" w:rsidP="00E37D59">
      <w:pPr>
        <w:tabs>
          <w:tab w:val="left" w:pos="1260"/>
        </w:tabs>
        <w:spacing w:after="0" w:line="240" w:lineRule="auto"/>
        <w:ind w:firstLine="567"/>
        <w:jc w:val="both"/>
        <w:rPr>
          <w:rFonts w:ascii="Times New Roman" w:eastAsia="Arial" w:hAnsi="Times New Roman" w:cs="Times New Roman"/>
          <w:color w:val="000000"/>
          <w:kern w:val="0"/>
          <w:sz w:val="24"/>
          <w:szCs w:val="24"/>
          <w:lang w:eastAsia="lt-LT"/>
          <w14:ligatures w14:val="none"/>
        </w:rPr>
      </w:pPr>
      <w:r w:rsidRPr="00E37D59">
        <w:rPr>
          <w:rFonts w:ascii="Times New Roman" w:eastAsia="Times New Roman" w:hAnsi="Times New Roman" w:cs="Times New Roman"/>
          <w:kern w:val="0"/>
          <w:sz w:val="24"/>
          <w:szCs w:val="24"/>
          <w:lang w:eastAsia="lt-LT"/>
          <w14:ligatures w14:val="none"/>
        </w:rPr>
        <w:lastRenderedPageBreak/>
        <w:t xml:space="preserve">11.4. </w:t>
      </w:r>
      <w:r w:rsidRPr="00E37D59">
        <w:rPr>
          <w:rFonts w:ascii="Times New Roman" w:eastAsia="Arial" w:hAnsi="Times New Roman" w:cs="Times New Roman"/>
          <w:color w:val="000000"/>
          <w:kern w:val="0"/>
          <w:sz w:val="24"/>
          <w:szCs w:val="24"/>
          <w:lang w:eastAsia="lt-LT"/>
          <w14:ligatures w14:val="none"/>
        </w:rPr>
        <w:t>Apskaičiuojant kainą, turi būti atsižvelgta į visą pirkimo dokumente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išskyrus PVM. Jei Perkantysis subjektas pats turi sumokėti PVM į valstybės biudžetą už įsigytą pirkimo objektą, šis mokestis įskaičiuojamas į pasiūlymo kainą (jeigu tiekėjas jo neįskaičiavo pateikiant pasiūlymą, pasiūlymų palyginimo tikslais įskaičiuoja pats Perkantysis subjektas). Į pasiūlymo kainą privalo būti įskaičiuoti visi mokesčiai bei visos</w:t>
      </w:r>
      <w:r w:rsidRPr="00E37D59">
        <w:rPr>
          <w:rFonts w:ascii="Times New Roman" w:eastAsia="Arial" w:hAnsi="Times New Roman" w:cs="Times New Roman"/>
          <w:b/>
          <w:bCs/>
          <w:color w:val="000000"/>
          <w:kern w:val="0"/>
          <w:sz w:val="24"/>
          <w:szCs w:val="24"/>
          <w:lang w:eastAsia="lt-LT"/>
          <w14:ligatures w14:val="none"/>
        </w:rPr>
        <w:t xml:space="preserve"> </w:t>
      </w:r>
      <w:r w:rsidRPr="00E37D59">
        <w:rPr>
          <w:rFonts w:ascii="Times New Roman" w:eastAsia="Arial" w:hAnsi="Times New Roman" w:cs="Times New Roman"/>
          <w:color w:val="000000"/>
          <w:kern w:val="0"/>
          <w:sz w:val="24"/>
          <w:szCs w:val="24"/>
          <w:lang w:eastAsia="lt-LT"/>
          <w14:ligatures w14:val="none"/>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7867674A" w14:textId="77777777" w:rsidR="00E37D59" w:rsidRPr="00E37D59" w:rsidRDefault="00E37D59" w:rsidP="00E37D59">
      <w:pPr>
        <w:spacing w:after="0" w:line="240" w:lineRule="auto"/>
        <w:ind w:firstLine="567"/>
        <w:contextualSpacing/>
        <w:jc w:val="both"/>
        <w:rPr>
          <w:rFonts w:ascii="Times New Roman" w:eastAsia="Calibri" w:hAnsi="Times New Roman" w:cs="Times New Roman"/>
          <w:sz w:val="24"/>
          <w:szCs w:val="24"/>
        </w:rPr>
      </w:pPr>
      <w:r w:rsidRPr="00E37D59">
        <w:rPr>
          <w:rFonts w:ascii="Times New Roman" w:eastAsia="Calibri" w:hAnsi="Times New Roman" w:cs="Times New Roman"/>
          <w:sz w:val="24"/>
          <w:szCs w:val="24"/>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31F27952" w14:textId="77777777" w:rsidR="00E37D59" w:rsidRDefault="00E37D59" w:rsidP="00E37D59">
      <w:pPr>
        <w:spacing w:after="0" w:line="240" w:lineRule="auto"/>
        <w:ind w:firstLine="567"/>
        <w:contextualSpacing/>
        <w:jc w:val="both"/>
        <w:rPr>
          <w:rFonts w:ascii="Times New Roman" w:eastAsia="Calibri" w:hAnsi="Times New Roman" w:cs="Times New Roman"/>
          <w:sz w:val="24"/>
          <w:szCs w:val="24"/>
        </w:rPr>
      </w:pPr>
      <w:r w:rsidRPr="00E37D59">
        <w:rPr>
          <w:rFonts w:ascii="Times New Roman" w:eastAsia="Calibri" w:hAnsi="Times New Roman" w:cs="Times New Roman"/>
          <w:sz w:val="24"/>
          <w:szCs w:val="24"/>
        </w:rPr>
        <w:t xml:space="preserve">11.6.  </w:t>
      </w:r>
      <w:r w:rsidRPr="00E37D59">
        <w:rPr>
          <w:rFonts w:ascii="Times New Roman" w:eastAsia="Arial" w:hAnsi="Times New Roman" w:cs="Times New Roman"/>
          <w:color w:val="000000"/>
          <w:sz w:val="24"/>
          <w:szCs w:val="24"/>
        </w:rPr>
        <w:t>Perkantysis subjektas</w:t>
      </w:r>
      <w:r w:rsidRPr="00E37D59">
        <w:rPr>
          <w:rFonts w:ascii="Times New Roman" w:eastAsia="Calibri" w:hAnsi="Times New Roman" w:cs="Times New Roman"/>
          <w:sz w:val="24"/>
          <w:szCs w:val="24"/>
        </w:rPr>
        <w:t xml:space="preserve"> turi teisę prašyti, kad tiekėjai pratęstų pasiūlymų galiojimą iki konkrečiai nurodyto termino. </w:t>
      </w:r>
    </w:p>
    <w:p w14:paraId="11E004BB" w14:textId="41D53713" w:rsidR="00F760A7" w:rsidRPr="00F760A7" w:rsidRDefault="00F760A7" w:rsidP="00F760A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Calibri" w:hAnsi="Times New Roman" w:cs="Times New Roman"/>
          <w:sz w:val="24"/>
          <w:szCs w:val="24"/>
        </w:rPr>
        <w:t xml:space="preserve">11.7. </w:t>
      </w:r>
      <w:r w:rsidRPr="00F760A7">
        <w:rPr>
          <w:rFonts w:ascii="Times New Roman" w:eastAsia="Calibri"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F760A7">
        <w:rPr>
          <w:rFonts w:ascii="Times New Roman" w:eastAsia="Times New Roman" w:hAnsi="Times New Roman" w:cs="Times New Roman"/>
          <w:sz w:val="24"/>
          <w:szCs w:val="24"/>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5A2245FC" w14:textId="77777777" w:rsidR="00F760A7" w:rsidRPr="00F760A7" w:rsidRDefault="00F760A7" w:rsidP="00F760A7">
      <w:pPr>
        <w:tabs>
          <w:tab w:val="left" w:pos="1260"/>
        </w:tabs>
        <w:spacing w:after="0" w:line="240" w:lineRule="auto"/>
        <w:jc w:val="both"/>
        <w:rPr>
          <w:rFonts w:ascii="Times New Roman" w:eastAsia="Times New Roman" w:hAnsi="Times New Roman" w:cs="Times New Roman"/>
          <w:kern w:val="0"/>
          <w:sz w:val="24"/>
          <w:szCs w:val="24"/>
          <w:lang w:eastAsia="lt-LT"/>
          <w14:ligatures w14:val="none"/>
        </w:rPr>
      </w:pPr>
      <w:r w:rsidRPr="00F760A7">
        <w:rPr>
          <w:rFonts w:ascii="Times New Roman" w:eastAsia="Arial" w:hAnsi="Times New Roman" w:cs="Times New Roman"/>
          <w:kern w:val="0"/>
          <w:sz w:val="24"/>
          <w:szCs w:val="24"/>
          <w:lang w:eastAsia="lt-LT"/>
          <w14:ligatures w14:val="none"/>
        </w:rPr>
        <w:t xml:space="preserve">            11.8. </w:t>
      </w:r>
      <w:r w:rsidRPr="00F760A7">
        <w:rPr>
          <w:rFonts w:ascii="Times New Roman" w:eastAsia="Times New Roman" w:hAnsi="Times New Roman" w:cs="Times New Roman"/>
          <w:kern w:val="0"/>
          <w:sz w:val="24"/>
          <w:szCs w:val="24"/>
          <w:lang w:eastAsia="lt-LT"/>
          <w14:ligatures w14:val="none"/>
        </w:rPr>
        <w:t xml:space="preserve">Pasiūlymas turi būti parengtas lietuvių kalba. Jei su pasiūlymu pateikiami dokumentai </w:t>
      </w:r>
      <w:r w:rsidRPr="00F760A7">
        <w:rPr>
          <w:rFonts w:ascii="Times New Roman" w:eastAsia="Calibri" w:hAnsi="Times New Roman" w:cs="Times New Roman"/>
          <w:kern w:val="0"/>
          <w:sz w:val="24"/>
          <w:szCs w:val="24"/>
          <w:lang w:eastAsia="lt-LT"/>
          <w14:ligatures w14:val="none"/>
        </w:rPr>
        <w:t xml:space="preserve">negali būti pateikti lietuvių kalba, šie dokumentai turi būti pateikti originalo kalba, pridedant jų vertimą į lietuvių kalbą (vertimas turi būti patvirtintas vertimą atlikusio asmens parašu). </w:t>
      </w:r>
      <w:r w:rsidRPr="00F760A7">
        <w:rPr>
          <w:rFonts w:ascii="Times New Roman" w:eastAsia="Times New Roman" w:hAnsi="Times New Roman" w:cs="Times New Roman"/>
          <w:kern w:val="0"/>
          <w:sz w:val="24"/>
          <w:szCs w:val="24"/>
          <w:lang w:eastAsia="lt-LT"/>
          <w14:ligatures w14:val="none"/>
        </w:rPr>
        <w:t>Perkantysis subjektas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p>
    <w:p w14:paraId="6FE3BC65" w14:textId="77777777" w:rsidR="00F760A7" w:rsidRDefault="00F760A7" w:rsidP="00F760A7">
      <w:pPr>
        <w:tabs>
          <w:tab w:val="left" w:pos="1260"/>
        </w:tabs>
        <w:spacing w:after="0" w:line="240" w:lineRule="auto"/>
        <w:jc w:val="both"/>
        <w:rPr>
          <w:rFonts w:ascii="Times New Roman" w:eastAsia="Times New Roman" w:hAnsi="Times New Roman" w:cs="Times New Roman"/>
          <w:kern w:val="0"/>
          <w:sz w:val="24"/>
          <w:szCs w:val="24"/>
          <w:lang w:eastAsia="lt-LT"/>
          <w14:ligatures w14:val="none"/>
        </w:rPr>
      </w:pPr>
      <w:r w:rsidRPr="00F760A7">
        <w:rPr>
          <w:rFonts w:ascii="Times New Roman" w:eastAsia="Times New Roman" w:hAnsi="Times New Roman" w:cs="Times New Roman"/>
          <w:kern w:val="0"/>
          <w:sz w:val="24"/>
          <w:szCs w:val="24"/>
          <w:lang w:eastAsia="lt-LT"/>
          <w14:ligatures w14:val="none"/>
        </w:rPr>
        <w:t xml:space="preserve">            11.9. Pasiūlyme kaina nurodoma eurais</w:t>
      </w:r>
      <w:r w:rsidRPr="00F760A7">
        <w:rPr>
          <w:rFonts w:ascii="Times New Roman" w:eastAsia="Calibri" w:hAnsi="Times New Roman" w:cs="Times New Roman"/>
          <w:kern w:val="0"/>
          <w:sz w:val="24"/>
          <w:szCs w:val="24"/>
          <w:lang w:eastAsia="lt-LT"/>
          <w14:ligatures w14:val="none"/>
        </w:rPr>
        <w:t>.</w:t>
      </w:r>
      <w:r w:rsidRPr="00F760A7">
        <w:rPr>
          <w:rFonts w:ascii="Times New Roman" w:eastAsia="Times New Roman" w:hAnsi="Times New Roman" w:cs="Times New Roman"/>
          <w:kern w:val="0"/>
          <w:sz w:val="24"/>
          <w:szCs w:val="24"/>
          <w:lang w:eastAsia="lt-LT"/>
          <w14:ligatures w14:val="none"/>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9740ADD" w14:textId="77777777" w:rsidR="00F760A7" w:rsidRDefault="00F760A7" w:rsidP="00F760A7">
      <w:pPr>
        <w:tabs>
          <w:tab w:val="left" w:pos="1260"/>
        </w:tabs>
        <w:spacing w:after="0" w:line="240" w:lineRule="auto"/>
        <w:jc w:val="both"/>
        <w:rPr>
          <w:rFonts w:ascii="Times New Roman" w:eastAsia="Times New Roman" w:hAnsi="Times New Roman" w:cs="Times New Roman"/>
          <w:kern w:val="0"/>
          <w:sz w:val="24"/>
          <w:szCs w:val="24"/>
          <w:lang w:eastAsia="lt-LT"/>
          <w14:ligatures w14:val="none"/>
        </w:rPr>
      </w:pPr>
    </w:p>
    <w:p w14:paraId="3D29373E" w14:textId="513E58DF" w:rsidR="00F760A7" w:rsidRDefault="00F760A7" w:rsidP="00F760A7">
      <w:pPr>
        <w:pStyle w:val="Sraopastraipa"/>
        <w:numPr>
          <w:ilvl w:val="0"/>
          <w:numId w:val="13"/>
        </w:numPr>
        <w:tabs>
          <w:tab w:val="left" w:pos="1260"/>
        </w:tabs>
        <w:spacing w:after="0" w:line="240" w:lineRule="auto"/>
        <w:jc w:val="center"/>
        <w:rPr>
          <w:rFonts w:ascii="Times New Roman" w:eastAsia="Times New Roman" w:hAnsi="Times New Roman" w:cs="Times New Roman"/>
          <w:b/>
          <w:bCs/>
          <w:kern w:val="0"/>
          <w:sz w:val="24"/>
          <w:szCs w:val="24"/>
          <w:lang w:eastAsia="lt-LT"/>
          <w14:ligatures w14:val="none"/>
        </w:rPr>
      </w:pPr>
      <w:r w:rsidRPr="00F760A7">
        <w:rPr>
          <w:rFonts w:ascii="Times New Roman" w:eastAsia="Times New Roman" w:hAnsi="Times New Roman" w:cs="Times New Roman"/>
          <w:b/>
          <w:bCs/>
          <w:kern w:val="0"/>
          <w:sz w:val="24"/>
          <w:szCs w:val="24"/>
          <w:lang w:eastAsia="lt-LT"/>
          <w14:ligatures w14:val="none"/>
        </w:rPr>
        <w:t>PASIŪLYMŲ ŠIFRAVIMAS</w:t>
      </w:r>
    </w:p>
    <w:p w14:paraId="749C9025" w14:textId="77777777" w:rsidR="00F760A7" w:rsidRDefault="00F760A7" w:rsidP="00F760A7">
      <w:pPr>
        <w:pStyle w:val="Sraopastraipa"/>
        <w:tabs>
          <w:tab w:val="left" w:pos="1260"/>
        </w:tabs>
        <w:spacing w:after="0" w:line="240" w:lineRule="auto"/>
        <w:ind w:left="360"/>
        <w:rPr>
          <w:rFonts w:ascii="Times New Roman" w:eastAsia="Times New Roman" w:hAnsi="Times New Roman" w:cs="Times New Roman"/>
          <w:b/>
          <w:bCs/>
          <w:kern w:val="0"/>
          <w:sz w:val="24"/>
          <w:szCs w:val="24"/>
          <w:lang w:eastAsia="lt-LT"/>
          <w14:ligatures w14:val="none"/>
        </w:rPr>
      </w:pPr>
    </w:p>
    <w:p w14:paraId="44E3F028" w14:textId="77777777" w:rsidR="00F760A7" w:rsidRPr="00F760A7" w:rsidRDefault="00F760A7" w:rsidP="00F760A7">
      <w:pPr>
        <w:pStyle w:val="Sraopastraipa"/>
        <w:tabs>
          <w:tab w:val="left" w:pos="1260"/>
        </w:tabs>
        <w:spacing w:after="0" w:line="240" w:lineRule="auto"/>
        <w:ind w:left="360"/>
        <w:rPr>
          <w:rFonts w:ascii="Times New Roman" w:eastAsia="Times New Roman" w:hAnsi="Times New Roman" w:cs="Times New Roman"/>
          <w:b/>
          <w:bCs/>
          <w:kern w:val="0"/>
          <w:sz w:val="24"/>
          <w:szCs w:val="24"/>
          <w:lang w:eastAsia="lt-LT"/>
          <w14:ligatures w14:val="none"/>
        </w:rPr>
      </w:pPr>
    </w:p>
    <w:p w14:paraId="5957DF0A" w14:textId="77777777" w:rsidR="00F760A7" w:rsidRPr="00F760A7" w:rsidRDefault="00F760A7" w:rsidP="00F760A7">
      <w:pPr>
        <w:numPr>
          <w:ilvl w:val="1"/>
          <w:numId w:val="14"/>
        </w:numPr>
        <w:tabs>
          <w:tab w:val="left" w:pos="1260"/>
        </w:tabs>
        <w:spacing w:after="0" w:line="240" w:lineRule="auto"/>
        <w:ind w:hanging="574"/>
        <w:contextualSpacing/>
        <w:jc w:val="both"/>
        <w:rPr>
          <w:rFonts w:ascii="Times New Roman" w:eastAsia="Calibri" w:hAnsi="Times New Roman" w:cs="Times New Roman"/>
          <w:sz w:val="24"/>
          <w:szCs w:val="24"/>
          <w:lang w:val="pt-BR"/>
        </w:rPr>
      </w:pPr>
      <w:bookmarkStart w:id="5" w:name="_Ref39754676"/>
      <w:r w:rsidRPr="00F760A7">
        <w:rPr>
          <w:rFonts w:ascii="Times New Roman" w:eastAsia="Calibri" w:hAnsi="Times New Roman" w:cs="Times New Roman"/>
          <w:sz w:val="24"/>
          <w:szCs w:val="24"/>
          <w:lang w:val="pt-BR"/>
        </w:rPr>
        <w:t>Tiekėjo teikiamas pasiūlymas gali būti užšifruojamas.</w:t>
      </w:r>
    </w:p>
    <w:p w14:paraId="1B145F19" w14:textId="77777777" w:rsidR="00F760A7" w:rsidRPr="00F760A7" w:rsidRDefault="00F760A7" w:rsidP="00F760A7">
      <w:pPr>
        <w:numPr>
          <w:ilvl w:val="1"/>
          <w:numId w:val="14"/>
        </w:numPr>
        <w:tabs>
          <w:tab w:val="left" w:pos="1260"/>
        </w:tabs>
        <w:spacing w:after="0" w:line="240" w:lineRule="auto"/>
        <w:ind w:hanging="574"/>
        <w:contextualSpacing/>
        <w:jc w:val="both"/>
        <w:rPr>
          <w:rFonts w:ascii="Times New Roman" w:eastAsia="Calibri" w:hAnsi="Times New Roman" w:cs="Times New Roman"/>
          <w:sz w:val="24"/>
          <w:szCs w:val="24"/>
          <w:lang w:val="pt-BR"/>
        </w:rPr>
      </w:pPr>
      <w:r w:rsidRPr="00F760A7">
        <w:rPr>
          <w:rFonts w:ascii="Times New Roman" w:eastAsia="Calibri" w:hAnsi="Times New Roman" w:cs="Times New Roman"/>
          <w:b/>
          <w:bCs/>
          <w:sz w:val="24"/>
          <w:szCs w:val="24"/>
          <w:lang w:val="pt-BR"/>
        </w:rPr>
        <w:t>Pasiūlymą reikalaujama pateikti 1 voke</w:t>
      </w:r>
      <w:r w:rsidRPr="00F760A7">
        <w:rPr>
          <w:rFonts w:ascii="Times New Roman" w:eastAsia="Calibri" w:hAnsi="Times New Roman" w:cs="Times New Roman"/>
          <w:sz w:val="24"/>
          <w:szCs w:val="24"/>
          <w:lang w:val="pt-BR"/>
        </w:rPr>
        <w:t>, tiekėjas, nusprendęs pateikti užšifruotą pasiūlymą, turi:</w:t>
      </w:r>
      <w:bookmarkEnd w:id="5"/>
    </w:p>
    <w:p w14:paraId="7790FB19" w14:textId="77777777" w:rsidR="00F760A7" w:rsidRPr="00F760A7" w:rsidRDefault="00F760A7" w:rsidP="00F760A7">
      <w:pPr>
        <w:numPr>
          <w:ilvl w:val="2"/>
          <w:numId w:val="14"/>
        </w:numPr>
        <w:tabs>
          <w:tab w:val="left" w:pos="1560"/>
        </w:tabs>
        <w:spacing w:after="0" w:line="240" w:lineRule="auto"/>
        <w:ind w:left="0" w:firstLine="851"/>
        <w:contextualSpacing/>
        <w:jc w:val="both"/>
        <w:rPr>
          <w:rFonts w:ascii="Times New Roman" w:eastAsia="Calibri" w:hAnsi="Times New Roman" w:cs="Times New Roman"/>
          <w:sz w:val="24"/>
          <w:szCs w:val="24"/>
        </w:rPr>
      </w:pPr>
      <w:r w:rsidRPr="00F760A7">
        <w:rPr>
          <w:rFonts w:ascii="Times New Roman" w:eastAsia="Calibri" w:hAnsi="Times New Roman" w:cs="Times New Roman"/>
          <w:b/>
          <w:bCs/>
          <w:sz w:val="24"/>
          <w:szCs w:val="24"/>
        </w:rPr>
        <w:t xml:space="preserve">iki </w:t>
      </w:r>
      <w:r w:rsidRPr="00F760A7">
        <w:rPr>
          <w:rFonts w:ascii="Times New Roman" w:eastAsia="Calibri" w:hAnsi="Times New Roman" w:cs="Times New Roman"/>
          <w:b/>
          <w:sz w:val="24"/>
          <w:szCs w:val="24"/>
        </w:rPr>
        <w:t xml:space="preserve">pasiūlymų pateikimo termino pabaigos </w:t>
      </w:r>
      <w:r w:rsidRPr="00F760A7">
        <w:rPr>
          <w:rFonts w:ascii="Times New Roman" w:eastAsia="Calibri" w:hAnsi="Times New Roman" w:cs="Times New Roman"/>
          <w:sz w:val="24"/>
          <w:szCs w:val="24"/>
        </w:rPr>
        <w:t xml:space="preserve">naudodamasis CVP IS priemonėmis </w:t>
      </w:r>
      <w:r w:rsidRPr="00F760A7">
        <w:rPr>
          <w:rFonts w:ascii="Times New Roman" w:eastAsia="Calibri" w:hAnsi="Times New Roman" w:cs="Times New Roman"/>
          <w:iCs/>
          <w:sz w:val="24"/>
          <w:szCs w:val="24"/>
        </w:rPr>
        <w:t xml:space="preserve">pateikti užšifruotą pasiūlymą (užšifruojamas </w:t>
      </w:r>
      <w:r w:rsidRPr="00F760A7">
        <w:rPr>
          <w:rFonts w:ascii="Times New Roman" w:eastAsia="Calibri" w:hAnsi="Times New Roman" w:cs="Times New Roman"/>
          <w:sz w:val="24"/>
          <w:szCs w:val="24"/>
        </w:rPr>
        <w:t xml:space="preserve">visas pasiūlymas arba pasiūlymo dokumentas, kuriame nurodyta pasiūlymo kaina ir (ar) sąnaudos. Instrukciją, kaip tiekėjui užšifruoti pasiūlymą galima rasti </w:t>
      </w:r>
      <w:hyperlink r:id="rId12" w:history="1">
        <w:r w:rsidRPr="00F760A7">
          <w:rPr>
            <w:rFonts w:ascii="Times New Roman" w:eastAsia="Calibri" w:hAnsi="Times New Roman" w:cs="Times New Roman"/>
            <w:b/>
            <w:bCs/>
            <w:sz w:val="24"/>
            <w:szCs w:val="24"/>
            <w:lang w:val="en-US"/>
          </w:rPr>
          <w:t>ČIA</w:t>
        </w:r>
      </w:hyperlink>
      <w:r w:rsidRPr="00F760A7">
        <w:rPr>
          <w:rFonts w:ascii="Times New Roman" w:eastAsia="Calibri" w:hAnsi="Times New Roman" w:cs="Times New Roman"/>
          <w:b/>
          <w:bCs/>
          <w:sz w:val="24"/>
          <w:szCs w:val="24"/>
          <w:vertAlign w:val="superscript"/>
        </w:rPr>
        <w:footnoteReference w:id="2"/>
      </w:r>
      <w:r w:rsidRPr="00F760A7">
        <w:rPr>
          <w:rFonts w:ascii="Times New Roman" w:eastAsia="Calibri" w:hAnsi="Times New Roman" w:cs="Times New Roman"/>
          <w:sz w:val="24"/>
          <w:szCs w:val="24"/>
        </w:rPr>
        <w:t>.</w:t>
      </w:r>
    </w:p>
    <w:p w14:paraId="0FFDF70E" w14:textId="77777777" w:rsidR="00F760A7" w:rsidRPr="00F760A7" w:rsidRDefault="00F760A7" w:rsidP="00F760A7">
      <w:pPr>
        <w:numPr>
          <w:ilvl w:val="2"/>
          <w:numId w:val="14"/>
        </w:numPr>
        <w:tabs>
          <w:tab w:val="left" w:pos="1560"/>
        </w:tabs>
        <w:spacing w:after="0" w:line="240" w:lineRule="auto"/>
        <w:ind w:left="0" w:firstLine="851"/>
        <w:contextualSpacing/>
        <w:jc w:val="both"/>
        <w:rPr>
          <w:rFonts w:ascii="Times New Roman" w:eastAsia="Calibri" w:hAnsi="Times New Roman" w:cs="Times New Roman"/>
          <w:sz w:val="24"/>
          <w:szCs w:val="24"/>
        </w:rPr>
      </w:pPr>
      <w:r w:rsidRPr="00F760A7">
        <w:rPr>
          <w:rFonts w:ascii="Times New Roman" w:eastAsia="Calibri" w:hAnsi="Times New Roman" w:cs="Times New Roman"/>
          <w:b/>
          <w:sz w:val="24"/>
          <w:szCs w:val="24"/>
        </w:rPr>
        <w:t>per 30 min. nuo pasiūlymų pateikimo termino pabaigos CVP IS susirašinėjimo priemonėmis</w:t>
      </w:r>
      <w:r w:rsidRPr="00F760A7">
        <w:rPr>
          <w:rFonts w:ascii="Times New Roman" w:eastAsia="Calibri" w:hAnsi="Times New Roman" w:cs="Times New Roman"/>
          <w:sz w:val="24"/>
          <w:szCs w:val="24"/>
        </w:rPr>
        <w:t xml:space="preserve"> pateikti slaptažodį, su kuriuo Perkantysis subjektas galės iššifruoti pateiktą pasiūlymą. </w:t>
      </w:r>
      <w:r w:rsidRPr="00F760A7">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w:t>
      </w:r>
      <w:r w:rsidRPr="00F760A7">
        <w:rPr>
          <w:rFonts w:ascii="Times New Roman" w:eastAsia="Times New Roman" w:hAnsi="Times New Roman" w:cs="Times New Roman"/>
          <w:sz w:val="24"/>
          <w:szCs w:val="24"/>
        </w:rPr>
        <w:lastRenderedPageBreak/>
        <w:t>ir įsitikinti, kad pateiktas slaptažodis laiku pasiekė adresatą (pavyzdžiui, susisiekęs su Perkančiuoju subjektu oficialiu jos telefonu ir (arba) kitais būdais).</w:t>
      </w:r>
    </w:p>
    <w:p w14:paraId="79061C73" w14:textId="77777777" w:rsidR="000C6EF7" w:rsidRPr="000C6EF7" w:rsidRDefault="00F760A7" w:rsidP="000C6EF7">
      <w:pPr>
        <w:pStyle w:val="Sraopastraipa"/>
        <w:numPr>
          <w:ilvl w:val="1"/>
          <w:numId w:val="14"/>
        </w:numPr>
        <w:tabs>
          <w:tab w:val="left" w:pos="1260"/>
        </w:tabs>
        <w:spacing w:after="0" w:line="240" w:lineRule="auto"/>
        <w:ind w:left="0" w:firstLine="540"/>
        <w:jc w:val="both"/>
        <w:rPr>
          <w:rFonts w:ascii="Times New Roman" w:eastAsia="Calibri" w:hAnsi="Times New Roman" w:cs="Times New Roman"/>
          <w:sz w:val="24"/>
          <w:szCs w:val="24"/>
        </w:rPr>
      </w:pPr>
      <w:r w:rsidRPr="00F760A7">
        <w:rPr>
          <w:rFonts w:ascii="Times New Roman" w:eastAsia="Times New Roman" w:hAnsi="Times New Roman" w:cs="Times New Roman"/>
          <w:kern w:val="0"/>
          <w:sz w:val="24"/>
          <w:szCs w:val="24"/>
          <w:lang w:eastAsia="lt-LT"/>
          <w14:ligatures w14:val="none"/>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w:t>
      </w:r>
      <w:r w:rsidR="000C6EF7">
        <w:rPr>
          <w:rFonts w:ascii="Times New Roman" w:eastAsia="Times New Roman" w:hAnsi="Times New Roman" w:cs="Times New Roman"/>
          <w:kern w:val="0"/>
          <w:sz w:val="24"/>
          <w:szCs w:val="24"/>
          <w:lang w:eastAsia="lt-LT"/>
          <w14:ligatures w14:val="none"/>
        </w:rPr>
        <w:t xml:space="preserve"> </w:t>
      </w:r>
      <w:r w:rsidR="000C6EF7" w:rsidRPr="000C6EF7">
        <w:rPr>
          <w:rFonts w:ascii="Times New Roman" w:eastAsia="Times New Roman" w:hAnsi="Times New Roman" w:cs="Times New Roman"/>
          <w:sz w:val="24"/>
          <w:szCs w:val="24"/>
        </w:rPr>
        <w:t xml:space="preserve">subjektas tiekėjo pasiūlymą atmeta kaip </w:t>
      </w:r>
      <w:r w:rsidR="000C6EF7" w:rsidRPr="000C6EF7">
        <w:rPr>
          <w:rFonts w:ascii="Times New Roman" w:eastAsia="Calibri" w:hAnsi="Times New Roman" w:cs="Times New Roman"/>
          <w:sz w:val="24"/>
          <w:szCs w:val="24"/>
        </w:rPr>
        <w:t>neatitinkantį pirkimo dokumentuose nustatytų reikalavimų (tiekėjas nepateikė pasiūlymo kainos ir (ar) sąnaudų)</w:t>
      </w:r>
      <w:r w:rsidR="000C6EF7" w:rsidRPr="000C6EF7">
        <w:rPr>
          <w:rFonts w:ascii="Times New Roman" w:eastAsia="Times New Roman" w:hAnsi="Times New Roman" w:cs="Times New Roman"/>
          <w:sz w:val="24"/>
          <w:szCs w:val="24"/>
        </w:rPr>
        <w:t>.</w:t>
      </w:r>
    </w:p>
    <w:p w14:paraId="5392E3CA" w14:textId="77777777" w:rsidR="000C6EF7" w:rsidRDefault="000C6EF7" w:rsidP="000C6EF7">
      <w:pPr>
        <w:tabs>
          <w:tab w:val="left" w:pos="1260"/>
        </w:tabs>
        <w:spacing w:after="0" w:line="240" w:lineRule="auto"/>
        <w:jc w:val="both"/>
        <w:rPr>
          <w:rFonts w:ascii="Times New Roman" w:eastAsia="Calibri" w:hAnsi="Times New Roman" w:cs="Times New Roman"/>
          <w:sz w:val="24"/>
          <w:szCs w:val="24"/>
        </w:rPr>
      </w:pPr>
    </w:p>
    <w:p w14:paraId="721F447F" w14:textId="2B7C7D5D" w:rsidR="000C6EF7" w:rsidRPr="000C6EF7" w:rsidRDefault="000C6EF7" w:rsidP="000C6EF7">
      <w:pPr>
        <w:pStyle w:val="Sraopastraipa"/>
        <w:numPr>
          <w:ilvl w:val="0"/>
          <w:numId w:val="14"/>
        </w:numPr>
        <w:tabs>
          <w:tab w:val="left" w:pos="1260"/>
        </w:tabs>
        <w:spacing w:after="0" w:line="240" w:lineRule="auto"/>
        <w:jc w:val="center"/>
        <w:rPr>
          <w:rFonts w:ascii="Times New Roman" w:eastAsia="Calibri" w:hAnsi="Times New Roman" w:cs="Times New Roman"/>
          <w:b/>
          <w:bCs/>
          <w:sz w:val="24"/>
          <w:szCs w:val="24"/>
        </w:rPr>
      </w:pPr>
      <w:r w:rsidRPr="000C6EF7">
        <w:rPr>
          <w:rFonts w:ascii="Times New Roman" w:eastAsia="Calibri" w:hAnsi="Times New Roman" w:cs="Times New Roman"/>
          <w:b/>
          <w:bCs/>
          <w:sz w:val="24"/>
          <w:szCs w:val="24"/>
        </w:rPr>
        <w:t>SUSIPAŽINIMAS SU PASIŪLYMAIS</w:t>
      </w:r>
    </w:p>
    <w:p w14:paraId="1368AE35" w14:textId="7A7E565E" w:rsidR="00F760A7" w:rsidRPr="00E37D59" w:rsidRDefault="00F760A7" w:rsidP="00F760A7">
      <w:pPr>
        <w:spacing w:after="0" w:line="240" w:lineRule="auto"/>
        <w:ind w:firstLine="567"/>
        <w:contextualSpacing/>
        <w:jc w:val="both"/>
        <w:rPr>
          <w:rFonts w:ascii="Times New Roman" w:eastAsia="Arial" w:hAnsi="Times New Roman" w:cs="Times New Roman"/>
          <w:color w:val="000000"/>
          <w:sz w:val="24"/>
          <w:szCs w:val="24"/>
        </w:rPr>
      </w:pPr>
    </w:p>
    <w:p w14:paraId="36D735F3" w14:textId="77777777" w:rsidR="000C6EF7" w:rsidRPr="000C6EF7" w:rsidRDefault="000C6EF7" w:rsidP="000C6EF7">
      <w:pPr>
        <w:numPr>
          <w:ilvl w:val="1"/>
          <w:numId w:val="14"/>
        </w:numPr>
        <w:tabs>
          <w:tab w:val="left" w:pos="1260"/>
        </w:tabs>
        <w:autoSpaceDE w:val="0"/>
        <w:autoSpaceDN w:val="0"/>
        <w:adjustRightInd w:val="0"/>
        <w:spacing w:after="0" w:line="240" w:lineRule="auto"/>
        <w:ind w:left="0" w:firstLine="709"/>
        <w:contextualSpacing/>
        <w:jc w:val="both"/>
        <w:rPr>
          <w:rFonts w:ascii="Times New Roman" w:eastAsia="Calibri" w:hAnsi="Times New Roman" w:cs="Times New Roman"/>
          <w:bCs/>
          <w:sz w:val="24"/>
          <w:szCs w:val="24"/>
        </w:rPr>
      </w:pPr>
      <w:bookmarkStart w:id="6" w:name="_Ref39756072"/>
      <w:r w:rsidRPr="000C6EF7">
        <w:rPr>
          <w:rFonts w:ascii="Times New Roman" w:eastAsia="Calibri" w:hAnsi="Times New Roman" w:cs="Times New Roman"/>
          <w:color w:val="000000"/>
          <w:sz w:val="24"/>
          <w:szCs w:val="24"/>
        </w:rPr>
        <w:t>P</w:t>
      </w:r>
      <w:r w:rsidRPr="000C6EF7">
        <w:rPr>
          <w:rFonts w:ascii="Times New Roman" w:eastAsia="Times New Roman" w:hAnsi="Times New Roman" w:cs="Times New Roman"/>
          <w:sz w:val="24"/>
          <w:szCs w:val="24"/>
        </w:rPr>
        <w:t xml:space="preserve">radinis susipažinimas su CVP IS priemonėmis gautais pasiūlymais pradedamas specialiosiose </w:t>
      </w:r>
      <w:r w:rsidRPr="000C6EF7">
        <w:rPr>
          <w:rFonts w:ascii="Times New Roman" w:eastAsia="Calibri" w:hAnsi="Times New Roman" w:cs="Times New Roman"/>
          <w:sz w:val="24"/>
          <w:szCs w:val="24"/>
        </w:rPr>
        <w:t>pirkimo sąlygose nustatytą dieną.</w:t>
      </w:r>
    </w:p>
    <w:p w14:paraId="793D75D4" w14:textId="77777777" w:rsidR="000C6EF7" w:rsidRPr="000C6EF7" w:rsidRDefault="000C6EF7" w:rsidP="000C6EF7">
      <w:pPr>
        <w:numPr>
          <w:ilvl w:val="1"/>
          <w:numId w:val="14"/>
        </w:numPr>
        <w:tabs>
          <w:tab w:val="left" w:pos="1260"/>
        </w:tabs>
        <w:autoSpaceDE w:val="0"/>
        <w:autoSpaceDN w:val="0"/>
        <w:adjustRightInd w:val="0"/>
        <w:spacing w:after="0" w:line="240" w:lineRule="auto"/>
        <w:ind w:left="0" w:firstLine="709"/>
        <w:contextualSpacing/>
        <w:jc w:val="both"/>
        <w:rPr>
          <w:rFonts w:ascii="Times New Roman" w:eastAsia="Calibri" w:hAnsi="Times New Roman" w:cs="Times New Roman"/>
          <w:bCs/>
          <w:sz w:val="24"/>
          <w:szCs w:val="24"/>
        </w:rPr>
      </w:pPr>
      <w:r w:rsidRPr="000C6EF7">
        <w:rPr>
          <w:rFonts w:ascii="Times New Roman" w:eastAsia="Calibri" w:hAnsi="Times New Roman" w:cs="Times New Roman"/>
          <w:color w:val="000000"/>
          <w:sz w:val="24"/>
          <w:szCs w:val="24"/>
          <w:shd w:val="clear" w:color="auto" w:fill="FFFFFF"/>
        </w:rPr>
        <w:t>Tiekėjai ir (ar) jų įgaliotieji atstovai susipažįstant su elektroninėmis priemonėmis pateiktais pasiūlymais nedalyvauja.</w:t>
      </w:r>
      <w:r w:rsidRPr="000C6EF7">
        <w:rPr>
          <w:rFonts w:ascii="Times New Roman" w:eastAsia="Calibri" w:hAnsi="Times New Roman" w:cs="Times New Roman"/>
          <w:bCs/>
          <w:sz w:val="24"/>
          <w:szCs w:val="24"/>
        </w:rPr>
        <w:t xml:space="preserve"> </w:t>
      </w:r>
    </w:p>
    <w:bookmarkEnd w:id="6"/>
    <w:p w14:paraId="51CCF75C" w14:textId="77777777" w:rsidR="00E37D59" w:rsidRDefault="00E37D59" w:rsidP="00E37D59">
      <w:pPr>
        <w:tabs>
          <w:tab w:val="left" w:pos="851"/>
          <w:tab w:val="left" w:pos="993"/>
          <w:tab w:val="left" w:pos="1134"/>
        </w:tabs>
        <w:spacing w:after="0"/>
        <w:ind w:firstLine="567"/>
        <w:jc w:val="center"/>
        <w:rPr>
          <w:rFonts w:ascii="Times New Roman" w:hAnsi="Times New Roman" w:cs="Times New Roman"/>
          <w:sz w:val="24"/>
          <w:szCs w:val="24"/>
        </w:rPr>
      </w:pPr>
    </w:p>
    <w:p w14:paraId="1E839FEA" w14:textId="311C23A0" w:rsidR="000C6EF7" w:rsidRPr="000C6EF7" w:rsidRDefault="000C6EF7" w:rsidP="000C6EF7">
      <w:pPr>
        <w:pStyle w:val="Sraopastraipa"/>
        <w:numPr>
          <w:ilvl w:val="0"/>
          <w:numId w:val="14"/>
        </w:numPr>
        <w:tabs>
          <w:tab w:val="left" w:pos="851"/>
          <w:tab w:val="left" w:pos="993"/>
          <w:tab w:val="left" w:pos="1134"/>
        </w:tabs>
        <w:spacing w:after="0"/>
        <w:jc w:val="center"/>
        <w:rPr>
          <w:rFonts w:ascii="Times New Roman" w:hAnsi="Times New Roman" w:cs="Times New Roman"/>
          <w:b/>
          <w:bCs/>
          <w:sz w:val="24"/>
          <w:szCs w:val="24"/>
        </w:rPr>
      </w:pPr>
      <w:r w:rsidRPr="000C6EF7">
        <w:rPr>
          <w:rFonts w:ascii="Times New Roman" w:hAnsi="Times New Roman" w:cs="Times New Roman"/>
          <w:b/>
          <w:bCs/>
          <w:sz w:val="24"/>
          <w:szCs w:val="24"/>
        </w:rPr>
        <w:t>PASIŪLYMŲ VERTINIMAS</w:t>
      </w:r>
    </w:p>
    <w:p w14:paraId="6A3D08BD" w14:textId="77777777" w:rsidR="000C6EF7" w:rsidRDefault="000C6EF7" w:rsidP="000C6EF7">
      <w:pPr>
        <w:tabs>
          <w:tab w:val="left" w:pos="851"/>
          <w:tab w:val="left" w:pos="993"/>
          <w:tab w:val="left" w:pos="1134"/>
        </w:tabs>
        <w:spacing w:after="0"/>
        <w:jc w:val="center"/>
        <w:rPr>
          <w:rFonts w:ascii="Times New Roman" w:hAnsi="Times New Roman" w:cs="Times New Roman"/>
          <w:b/>
          <w:bCs/>
          <w:sz w:val="24"/>
          <w:szCs w:val="24"/>
        </w:rPr>
      </w:pPr>
    </w:p>
    <w:p w14:paraId="60930090" w14:textId="77777777" w:rsidR="00B12E66" w:rsidRPr="00B12E66" w:rsidRDefault="00B12E66" w:rsidP="00B12E66">
      <w:pPr>
        <w:numPr>
          <w:ilvl w:val="1"/>
          <w:numId w:val="14"/>
        </w:numPr>
        <w:tabs>
          <w:tab w:val="left" w:pos="1134"/>
          <w:tab w:val="left" w:pos="1260"/>
        </w:tabs>
        <w:spacing w:after="0" w:line="240" w:lineRule="auto"/>
        <w:ind w:left="0" w:firstLine="567"/>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rPr>
        <w:t>Perkantysis subjektas pasiūlymus vertina ir pasiūlymų eilę sudaro pagal kriterijus ir tvarką, nurodytą pirkimo sąlygose.</w:t>
      </w:r>
    </w:p>
    <w:p w14:paraId="02898CF3" w14:textId="77777777" w:rsidR="00B12E66" w:rsidRPr="00B12E66" w:rsidRDefault="00B12E66" w:rsidP="00B12E66">
      <w:pPr>
        <w:numPr>
          <w:ilvl w:val="1"/>
          <w:numId w:val="14"/>
        </w:numPr>
        <w:tabs>
          <w:tab w:val="left" w:pos="1134"/>
          <w:tab w:val="left" w:pos="1260"/>
        </w:tabs>
        <w:spacing w:after="0" w:line="240" w:lineRule="auto"/>
        <w:ind w:left="0" w:firstLine="567"/>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rPr>
        <w:t xml:space="preserve">Pasiūlymus vertins Komisija. Pasiūlymų techniniams duomenims įvertinti gali būti pasitelkti ekspertai (vertinamo objekto žinovai). Pasiūlymai bus vertinami </w:t>
      </w:r>
      <w:bookmarkStart w:id="7" w:name="_Hlk505013401"/>
      <w:r w:rsidRPr="00B12E66">
        <w:rPr>
          <w:rFonts w:ascii="Times New Roman" w:eastAsia="Calibri" w:hAnsi="Times New Roman" w:cs="Times New Roman"/>
          <w:sz w:val="24"/>
          <w:szCs w:val="24"/>
        </w:rPr>
        <w:t xml:space="preserve">tiekėjams ir (ar) jų įgaliotiesiems atstovams </w:t>
      </w:r>
      <w:bookmarkEnd w:id="7"/>
      <w:r w:rsidRPr="00B12E66">
        <w:rPr>
          <w:rFonts w:ascii="Times New Roman" w:eastAsia="Calibri" w:hAnsi="Times New Roman" w:cs="Times New Roman"/>
          <w:sz w:val="24"/>
          <w:szCs w:val="24"/>
        </w:rPr>
        <w:t xml:space="preserve">nedalyvaujant. </w:t>
      </w:r>
    </w:p>
    <w:p w14:paraId="71F10AAF" w14:textId="77777777" w:rsidR="00B12E66" w:rsidRPr="00B12E66" w:rsidRDefault="00B12E66" w:rsidP="00B12E66">
      <w:pPr>
        <w:numPr>
          <w:ilvl w:val="1"/>
          <w:numId w:val="14"/>
        </w:numPr>
        <w:tabs>
          <w:tab w:val="left" w:pos="1134"/>
          <w:tab w:val="left" w:pos="1260"/>
        </w:tabs>
        <w:spacing w:after="0" w:line="240" w:lineRule="auto"/>
        <w:ind w:left="0" w:firstLine="567"/>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rPr>
        <w:t>Atlikusi pradinį susipažinimą su pasiūlymais, perkantysis subjektas:</w:t>
      </w:r>
    </w:p>
    <w:p w14:paraId="4733D58F" w14:textId="77777777" w:rsidR="00B12E66" w:rsidRPr="00B12E66" w:rsidRDefault="00B12E66" w:rsidP="00B12E66">
      <w:pPr>
        <w:numPr>
          <w:ilvl w:val="2"/>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rPr>
        <w:t>įvertina, ar pasiūlymai atitinka pirkimo dokumentuose nustatytus, su pirkimo objektu nesusijusius, reikalavimus, įskaitant nuostatas dėl alternatyvių pasiūlymų teikimo;</w:t>
      </w:r>
    </w:p>
    <w:p w14:paraId="2A94B4C7" w14:textId="77777777" w:rsidR="00B12E66" w:rsidRPr="00B12E66" w:rsidRDefault="00B12E66" w:rsidP="00B12E66">
      <w:pPr>
        <w:numPr>
          <w:ilvl w:val="2"/>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B12E66">
        <w:rPr>
          <w:rFonts w:ascii="Times New Roman" w:eastAsia="Times New Roman" w:hAnsi="Times New Roman" w:cs="Times New Roman"/>
          <w:color w:val="000000"/>
          <w:sz w:val="24"/>
          <w:szCs w:val="24"/>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B12E66">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12E66">
        <w:rPr>
          <w:rFonts w:ascii="Times New Roman" w:eastAsia="Times New Roman" w:hAnsi="Times New Roman" w:cs="Times New Roman"/>
          <w:color w:val="000000"/>
          <w:sz w:val="24"/>
          <w:szCs w:val="24"/>
        </w:rPr>
        <w:t>ir,</w:t>
      </w:r>
      <w:r w:rsidRPr="00B12E66">
        <w:rPr>
          <w:rFonts w:ascii="Times New Roman" w:eastAsia="Calibri"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25E80A5D" w14:textId="77777777" w:rsidR="00B12E66" w:rsidRPr="00B12E66" w:rsidRDefault="00B12E66" w:rsidP="00B12E66">
      <w:pPr>
        <w:numPr>
          <w:ilvl w:val="2"/>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lang w:val="pt-BR"/>
        </w:rPr>
        <w:t>nagrinėja, vertina ir palygina pirkimo dalyvių pateiktus pasiūlymus, vadovaudamasi pirkimo sąlygų nuostatomis. Kai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1E263FB" w14:textId="77777777" w:rsidR="00B12E66" w:rsidRPr="00B12E66" w:rsidRDefault="00B12E66" w:rsidP="00B12E66">
      <w:pPr>
        <w:numPr>
          <w:ilvl w:val="2"/>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B12E66">
        <w:rPr>
          <w:rFonts w:ascii="Times New Roman" w:eastAsia="Calibri" w:hAnsi="Times New Roman" w:cs="Times New Roman"/>
          <w:sz w:val="24"/>
          <w:szCs w:val="24"/>
          <w:lang w:val="pt-BR"/>
        </w:rPr>
        <w:t>įvertina, ar tiekėjų pasiūlytos kainos ir (ar) sąnaudos nėra per didelės, perkančiajam subjektui nepriimtinos. Taikomos PĮ 58 str. 1 p. 5 d. nuostatos;</w:t>
      </w:r>
    </w:p>
    <w:p w14:paraId="4ED7FAB5" w14:textId="77777777" w:rsidR="005C2AFB" w:rsidRPr="005C2AFB" w:rsidRDefault="00B12E66" w:rsidP="005C2AFB">
      <w:pPr>
        <w:pStyle w:val="Sraopastraipa"/>
        <w:numPr>
          <w:ilvl w:val="2"/>
          <w:numId w:val="14"/>
        </w:numPr>
        <w:tabs>
          <w:tab w:val="left" w:pos="1260"/>
          <w:tab w:val="left" w:pos="1701"/>
        </w:tabs>
        <w:spacing w:after="0" w:line="240" w:lineRule="auto"/>
        <w:ind w:left="0" w:firstLine="993"/>
        <w:jc w:val="both"/>
        <w:rPr>
          <w:rFonts w:ascii="Times New Roman" w:eastAsia="Calibri" w:hAnsi="Times New Roman" w:cs="Times New Roman"/>
          <w:sz w:val="24"/>
          <w:szCs w:val="24"/>
        </w:rPr>
      </w:pPr>
      <w:r w:rsidRPr="00B12E66">
        <w:rPr>
          <w:rFonts w:ascii="Times New Roman" w:eastAsia="Times New Roman" w:hAnsi="Times New Roman" w:cs="Times New Roman"/>
          <w:kern w:val="0"/>
          <w:sz w:val="24"/>
          <w:szCs w:val="24"/>
          <w:lang w:val="pt-BR" w:eastAsia="lt-LT"/>
          <w14:ligatures w14:val="none"/>
        </w:rPr>
        <w:t xml:space="preserve">tikrina, ar nebuvo pasiūlyta neįprastai maža kaina. </w:t>
      </w:r>
      <w:r w:rsidRPr="00B12E66">
        <w:rPr>
          <w:rFonts w:ascii="Times New Roman" w:eastAsia="Times New Roman" w:hAnsi="Times New Roman" w:cs="Times New Roman"/>
          <w:bCs/>
          <w:iCs/>
          <w:kern w:val="0"/>
          <w:sz w:val="24"/>
          <w:szCs w:val="24"/>
          <w:lang w:val="pt-BR" w:eastAsia="lt-LT"/>
          <w14:ligatures w14:val="none"/>
        </w:rPr>
        <w:t xml:space="preserve">Jeigu pasiūlymo kaina </w:t>
      </w:r>
      <w:r w:rsidRPr="00B12E66">
        <w:rPr>
          <w:rFonts w:ascii="Times New Roman" w:eastAsia="Times New Roman" w:hAnsi="Times New Roman" w:cs="Times New Roman"/>
          <w:kern w:val="0"/>
          <w:sz w:val="24"/>
          <w:szCs w:val="24"/>
          <w:lang w:val="pt-BR" w:eastAsia="lt-LT"/>
          <w14:ligatures w14:val="none"/>
        </w:rPr>
        <w:t xml:space="preserve">ir (ar) </w:t>
      </w:r>
      <w:r w:rsidRPr="00B12E66">
        <w:rPr>
          <w:rFonts w:ascii="Times New Roman" w:eastAsia="Times New Roman" w:hAnsi="Times New Roman" w:cs="Times New Roman"/>
          <w:bCs/>
          <w:iCs/>
          <w:kern w:val="0"/>
          <w:sz w:val="24"/>
          <w:szCs w:val="24"/>
          <w:lang w:val="pt-BR" w:eastAsia="lt-LT"/>
          <w14:ligatures w14:val="none"/>
        </w:rPr>
        <w:t>sąnaudos atrodo neįprastai mažos, CVP IS susirašinėjimo priemonėmis kreipiasi į tiekėją (supaprastinto pirkimo atveju – gali kreiptis į visus arba tik į ekonomiškai naudingiausią pasiūlymą pateikusį tiekėją), kad šis</w:t>
      </w:r>
      <w:r w:rsidR="005C2AFB">
        <w:rPr>
          <w:rFonts w:ascii="Times New Roman" w:eastAsia="Times New Roman" w:hAnsi="Times New Roman" w:cs="Times New Roman"/>
          <w:bCs/>
          <w:iCs/>
          <w:kern w:val="0"/>
          <w:sz w:val="24"/>
          <w:szCs w:val="24"/>
          <w:lang w:val="pt-BR" w:eastAsia="lt-LT"/>
          <w14:ligatures w14:val="none"/>
        </w:rPr>
        <w:t xml:space="preserve"> </w:t>
      </w:r>
      <w:r w:rsidR="005C2AFB" w:rsidRPr="005C2AFB">
        <w:rPr>
          <w:rFonts w:ascii="Times New Roman" w:eastAsia="Calibri" w:hAnsi="Times New Roman" w:cs="Times New Roman"/>
          <w:bCs/>
          <w:sz w:val="24"/>
          <w:szCs w:val="24"/>
          <w:lang w:val="pt-BR"/>
        </w:rPr>
        <w:t xml:space="preserve">per jos nustatytą protingą terminą, pagrįstų pasiūlyme nurodyto pirkimo objekto ar jo sudedamųjų dalių kainą </w:t>
      </w:r>
      <w:r w:rsidR="005C2AFB" w:rsidRPr="005C2AFB">
        <w:rPr>
          <w:rFonts w:ascii="Times New Roman" w:eastAsia="Calibri" w:hAnsi="Times New Roman" w:cs="Times New Roman"/>
          <w:sz w:val="24"/>
          <w:szCs w:val="24"/>
          <w:lang w:val="pt-BR"/>
        </w:rPr>
        <w:t xml:space="preserve">ir (ar) </w:t>
      </w:r>
      <w:r w:rsidR="005C2AFB" w:rsidRPr="005C2AFB">
        <w:rPr>
          <w:rFonts w:ascii="Times New Roman" w:eastAsia="Calibri" w:hAnsi="Times New Roman" w:cs="Times New Roman"/>
          <w:bCs/>
          <w:sz w:val="24"/>
          <w:szCs w:val="24"/>
          <w:lang w:val="pt-BR"/>
        </w:rPr>
        <w:t>sąnaudas;</w:t>
      </w:r>
    </w:p>
    <w:p w14:paraId="4EB9D1A9" w14:textId="77777777" w:rsidR="005C2AFB" w:rsidRPr="005C2AFB" w:rsidRDefault="005C2AFB" w:rsidP="005C2AFB">
      <w:pPr>
        <w:numPr>
          <w:ilvl w:val="2"/>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5C2AFB">
        <w:rPr>
          <w:rFonts w:ascii="Times New Roman" w:eastAsia="Calibri" w:hAnsi="Times New Roman" w:cs="Times New Roman"/>
          <w:sz w:val="24"/>
          <w:szCs w:val="24"/>
        </w:rPr>
        <w:t>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p>
    <w:p w14:paraId="49AD2D6A" w14:textId="77777777" w:rsidR="005C2AFB" w:rsidRPr="005C2AFB" w:rsidRDefault="005C2AFB" w:rsidP="005C2AFB">
      <w:pPr>
        <w:numPr>
          <w:ilvl w:val="1"/>
          <w:numId w:val="14"/>
        </w:numPr>
        <w:tabs>
          <w:tab w:val="left" w:pos="1260"/>
          <w:tab w:val="left" w:pos="1560"/>
        </w:tabs>
        <w:spacing w:after="0" w:line="240" w:lineRule="auto"/>
        <w:ind w:left="0" w:firstLine="993"/>
        <w:contextualSpacing/>
        <w:jc w:val="both"/>
        <w:rPr>
          <w:rFonts w:ascii="Times New Roman" w:eastAsia="Calibri" w:hAnsi="Times New Roman" w:cs="Times New Roman"/>
          <w:sz w:val="24"/>
          <w:szCs w:val="24"/>
        </w:rPr>
      </w:pPr>
      <w:r w:rsidRPr="005C2AFB">
        <w:rPr>
          <w:rFonts w:ascii="Times New Roman" w:eastAsia="Calibri" w:hAnsi="Times New Roman" w:cs="Times New Roman"/>
          <w:sz w:val="24"/>
          <w:szCs w:val="24"/>
        </w:rPr>
        <w:lastRenderedPageBreak/>
        <w:t>Jeigu tiekėjas pateikė netikslius, neišsamius ar klaidingus dokumentus ar duomenis apie atitiktį pirkimo sąlygų reikalavimams ar šių dokumentų ar duomenų trūksta, perkantysis subjektas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5C2AFB">
        <w:rPr>
          <w:rFonts w:ascii="Times New Roman" w:eastAsia="Calibri" w:hAnsi="Times New Roman" w:cs="Times New Roman"/>
          <w:sz w:val="24"/>
          <w:szCs w:val="24"/>
          <w:vertAlign w:val="superscript"/>
        </w:rPr>
        <w:footnoteReference w:id="3"/>
      </w:r>
      <w:r w:rsidRPr="005C2AFB">
        <w:rPr>
          <w:rFonts w:ascii="Times New Roman" w:eastAsia="Calibri" w:hAnsi="Times New Roman" w:cs="Times New Roman"/>
          <w:sz w:val="24"/>
          <w:szCs w:val="24"/>
        </w:rPr>
        <w:t>.</w:t>
      </w:r>
    </w:p>
    <w:p w14:paraId="13B4205D" w14:textId="77777777" w:rsidR="005C2AFB" w:rsidRDefault="005C2AFB" w:rsidP="005C2AFB">
      <w:pPr>
        <w:numPr>
          <w:ilvl w:val="1"/>
          <w:numId w:val="14"/>
        </w:numPr>
        <w:tabs>
          <w:tab w:val="left" w:pos="1260"/>
          <w:tab w:val="left" w:pos="1701"/>
        </w:tabs>
        <w:spacing w:after="0" w:line="240" w:lineRule="auto"/>
        <w:ind w:left="0" w:firstLine="993"/>
        <w:contextualSpacing/>
        <w:jc w:val="both"/>
        <w:rPr>
          <w:rFonts w:ascii="Times New Roman" w:eastAsia="Calibri" w:hAnsi="Times New Roman" w:cs="Times New Roman"/>
          <w:sz w:val="24"/>
          <w:szCs w:val="24"/>
        </w:rPr>
      </w:pPr>
      <w:r w:rsidRPr="005C2AFB">
        <w:rPr>
          <w:rFonts w:ascii="Times New Roman" w:eastAsia="Calibri" w:hAnsi="Times New Roman" w:cs="Times New Roman"/>
          <w:sz w:val="24"/>
          <w:szCs w:val="24"/>
        </w:rPr>
        <w:t>Perkantysis subjektas gali nevertinti viso tiekėjo pasiūlymo, jeigu patikrinusi jo dalį nustato, kad, vadovaujantis pirkimo sąlygų reikalavimais, pasiūlymas turi būti atmestas.</w:t>
      </w:r>
    </w:p>
    <w:p w14:paraId="72105932" w14:textId="77777777" w:rsidR="004C6E55" w:rsidRDefault="004C6E55" w:rsidP="004C6E55">
      <w:pPr>
        <w:tabs>
          <w:tab w:val="left" w:pos="1260"/>
          <w:tab w:val="left" w:pos="1701"/>
        </w:tabs>
        <w:spacing w:after="0" w:line="240" w:lineRule="auto"/>
        <w:contextualSpacing/>
        <w:jc w:val="both"/>
        <w:rPr>
          <w:rFonts w:ascii="Times New Roman" w:eastAsia="Calibri" w:hAnsi="Times New Roman" w:cs="Times New Roman"/>
          <w:sz w:val="24"/>
          <w:szCs w:val="24"/>
        </w:rPr>
      </w:pPr>
    </w:p>
    <w:p w14:paraId="15652D1B" w14:textId="3E02F3E3" w:rsidR="004C6E55" w:rsidRDefault="004C6E55" w:rsidP="004C6E55">
      <w:pPr>
        <w:pStyle w:val="Sraopastraipa"/>
        <w:numPr>
          <w:ilvl w:val="0"/>
          <w:numId w:val="14"/>
        </w:numPr>
        <w:tabs>
          <w:tab w:val="left" w:pos="1260"/>
          <w:tab w:val="left" w:pos="1701"/>
        </w:tabs>
        <w:spacing w:after="0" w:line="240" w:lineRule="auto"/>
        <w:jc w:val="center"/>
        <w:rPr>
          <w:rFonts w:ascii="Times New Roman" w:eastAsia="Calibri" w:hAnsi="Times New Roman" w:cs="Times New Roman"/>
          <w:b/>
          <w:bCs/>
          <w:sz w:val="24"/>
          <w:szCs w:val="24"/>
        </w:rPr>
      </w:pPr>
      <w:r w:rsidRPr="004C6E55">
        <w:rPr>
          <w:rFonts w:ascii="Times New Roman" w:eastAsia="Calibri" w:hAnsi="Times New Roman" w:cs="Times New Roman"/>
          <w:b/>
          <w:bCs/>
          <w:sz w:val="24"/>
          <w:szCs w:val="24"/>
        </w:rPr>
        <w:t>PASIŪLYMŲ ATMETIMO PAGRINDAI</w:t>
      </w:r>
    </w:p>
    <w:p w14:paraId="2B3A7AB5" w14:textId="77777777" w:rsidR="004C6E55" w:rsidRDefault="004C6E55" w:rsidP="004C6E55">
      <w:pPr>
        <w:tabs>
          <w:tab w:val="left" w:pos="1260"/>
          <w:tab w:val="left" w:pos="1701"/>
        </w:tabs>
        <w:spacing w:after="0" w:line="240" w:lineRule="auto"/>
        <w:jc w:val="center"/>
        <w:rPr>
          <w:rFonts w:ascii="Times New Roman" w:eastAsia="Calibri" w:hAnsi="Times New Roman" w:cs="Times New Roman"/>
          <w:b/>
          <w:bCs/>
          <w:sz w:val="24"/>
          <w:szCs w:val="24"/>
        </w:rPr>
      </w:pPr>
    </w:p>
    <w:p w14:paraId="76506809" w14:textId="77777777" w:rsidR="004C6E55" w:rsidRPr="004C6E55" w:rsidRDefault="004C6E55" w:rsidP="004C6E55">
      <w:pPr>
        <w:numPr>
          <w:ilvl w:val="1"/>
          <w:numId w:val="15"/>
        </w:numPr>
        <w:tabs>
          <w:tab w:val="left" w:pos="1276"/>
          <w:tab w:val="left" w:pos="1418"/>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Tiekėjo pateiktas pasiūlymas yra atmetamas ir tiekėjas pašalinamas iš pirkimo procedūros, jeigu yra bent viena iš šių sąlygų:</w:t>
      </w:r>
    </w:p>
    <w:p w14:paraId="05B42260" w14:textId="77777777" w:rsidR="004C6E55" w:rsidRPr="004C6E55" w:rsidRDefault="004C6E55" w:rsidP="004C6E55">
      <w:pPr>
        <w:tabs>
          <w:tab w:val="left" w:pos="1276"/>
          <w:tab w:val="left" w:pos="1560"/>
          <w:tab w:val="left" w:pos="1701"/>
        </w:tabs>
        <w:spacing w:after="120" w:line="20" w:lineRule="atLeast"/>
        <w:ind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15.1.1.   tiekėjas Komisijos prašymu nepratęsia pasiūlymo galiojimo;</w:t>
      </w:r>
    </w:p>
    <w:p w14:paraId="6A976F26"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Times New Roman" w:hAnsi="Times New Roman" w:cs="Times New Roman"/>
          <w:color w:val="000000"/>
          <w:sz w:val="24"/>
          <w:szCs w:val="24"/>
        </w:rPr>
        <w:t xml:space="preserve"> tiekėjas i</w:t>
      </w:r>
      <w:r w:rsidRPr="004C6E55">
        <w:rPr>
          <w:rFonts w:ascii="Times New Roman" w:eastAsia="Calibri" w:hAnsi="Times New Roman" w:cs="Times New Roman"/>
          <w:sz w:val="24"/>
          <w:szCs w:val="24"/>
        </w:rPr>
        <w:t xml:space="preserve">ki susipažinimo su pasiūlymais </w:t>
      </w:r>
      <w:r w:rsidRPr="004C6E55">
        <w:rPr>
          <w:rFonts w:ascii="Times New Roman" w:eastAsia="Times New Roman" w:hAnsi="Times New Roman" w:cs="Times New Roman"/>
          <w:color w:val="000000"/>
          <w:sz w:val="24"/>
          <w:szCs w:val="24"/>
        </w:rPr>
        <w:t xml:space="preserve">pradžios nepateikė pasiūlymo iššifravimo slaptažodžio; </w:t>
      </w:r>
    </w:p>
    <w:p w14:paraId="4E900070"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4C6E55">
        <w:rPr>
          <w:rFonts w:ascii="Times New Roman" w:eastAsia="Calibri" w:hAnsi="Times New Roman" w:cs="Times New Roman"/>
          <w:color w:val="000000"/>
          <w:sz w:val="24"/>
          <w:szCs w:val="24"/>
        </w:rPr>
        <w:t>padėtis atitinka nustatytus pašalinimo pagrindus ir perkančiojo subjekto nurodymu tiekėjas nepakeitė šio ūkio subjekto ar subtiekėjo į pašalinimo pagrindų neturintį ūkio subjektą;</w:t>
      </w:r>
    </w:p>
    <w:p w14:paraId="056D974B"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4C6E55">
        <w:rPr>
          <w:rFonts w:ascii="Times New Roman" w:eastAsia="Calibri" w:hAnsi="Times New Roman" w:cs="Times New Roman"/>
          <w:color w:val="000000"/>
          <w:sz w:val="24"/>
          <w:szCs w:val="24"/>
        </w:rPr>
        <w:t>jam keliamų kvalifikacijos reikalavimų ir perkančiojo subjekto  nurodymu nebuvo pakeistas į reikalavimus atitinkantį ūkio subjektą;</w:t>
      </w:r>
    </w:p>
    <w:p w14:paraId="5851BA1D"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per perkančiojo subjekto nustatytą terminą nepatikslino, nepapildė, nepaaiškino savo pasiūlymo;</w:t>
      </w:r>
    </w:p>
    <w:p w14:paraId="525DC845"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tiekėjas per perkančiojo subjekto nustatytą terminą patikslino, papildė, paaiškino pasiūlymą ir tai lėmė esminį jo pasiūlymo pakeitimą;</w:t>
      </w:r>
    </w:p>
    <w:p w14:paraId="72D8E1D2" w14:textId="77777777" w:rsidR="004C6E55" w:rsidRP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 xml:space="preserve">pasiūlymas neatitinka pirkimo dokumentų reikalavimų ir jo trūkumai negali būti ištaisyti vadovaujantis </w:t>
      </w:r>
      <w:r w:rsidRPr="004C6E55">
        <w:rPr>
          <w:rFonts w:ascii="Times New Roman" w:eastAsia="Calibri" w:hAnsi="Times New Roman" w:cs="Times New Roman"/>
          <w:color w:val="000000"/>
          <w:sz w:val="24"/>
          <w:szCs w:val="24"/>
        </w:rPr>
        <w:t>Viešųjų pirkimų tarnybos nustatytomis taisyklėmis</w:t>
      </w:r>
      <w:r w:rsidRPr="004C6E55">
        <w:rPr>
          <w:rFonts w:ascii="Times New Roman" w:eastAsia="Calibri" w:hAnsi="Times New Roman" w:cs="Times New Roman"/>
          <w:sz w:val="24"/>
          <w:szCs w:val="24"/>
          <w:vertAlign w:val="superscript"/>
        </w:rPr>
        <w:footnoteReference w:id="4"/>
      </w:r>
      <w:r w:rsidRPr="004C6E55">
        <w:rPr>
          <w:rFonts w:ascii="Times New Roman" w:eastAsia="Calibri" w:hAnsi="Times New Roman" w:cs="Times New Roman"/>
          <w:color w:val="000000"/>
          <w:sz w:val="24"/>
          <w:szCs w:val="24"/>
        </w:rPr>
        <w:t>.</w:t>
      </w:r>
    </w:p>
    <w:p w14:paraId="055C1E91" w14:textId="77777777" w:rsidR="004C6E55" w:rsidRDefault="004C6E55" w:rsidP="004C6E55">
      <w:pPr>
        <w:numPr>
          <w:ilvl w:val="2"/>
          <w:numId w:val="16"/>
        </w:numPr>
        <w:tabs>
          <w:tab w:val="left" w:pos="1276"/>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4C6E55">
        <w:rPr>
          <w:rFonts w:ascii="Times New Roman" w:eastAsia="Calibri" w:hAnsi="Times New Roman" w:cs="Times New Roman"/>
          <w:sz w:val="24"/>
          <w:szCs w:val="24"/>
        </w:rPr>
        <w:t xml:space="preserve">pasiūlyme nurodyta kaina perkančiajam subjektui yra per didelė ir nepriimtina, išskyrus VPĮ 45 straipsnio 1 dalies 5 punkte numatytus atvejus. Jeigu šiuo pagrindu atmetamas ekonomiškai naudingiausias pasiūlymas, o </w:t>
      </w:r>
      <w:r w:rsidRPr="004C6E55">
        <w:rPr>
          <w:rFonts w:ascii="Times New Roman" w:eastAsia="Calibri" w:hAnsi="Times New Roman" w:cs="Times New Roman"/>
          <w:color w:val="000000"/>
          <w:sz w:val="24"/>
          <w:szCs w:val="24"/>
        </w:rPr>
        <w:t>perkantysis subjektas pirkimo dokumentuose nėra nurodžiusi pirkimui skirtų lėšų sumos,</w:t>
      </w:r>
      <w:r w:rsidRPr="004C6E55">
        <w:rPr>
          <w:rFonts w:ascii="Times New Roman" w:eastAsia="Calibri" w:hAnsi="Times New Roman" w:cs="Times New Roman"/>
          <w:sz w:val="24"/>
          <w:szCs w:val="24"/>
        </w:rPr>
        <w:t xml:space="preserve"> kiti pasiūlymai negali būti nustatyti laimėjusiais;</w:t>
      </w:r>
    </w:p>
    <w:p w14:paraId="31E82B63"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pasiūlyme nurodyta neįprastai maža kaina ir (ar) sąnaudos ir tiekėjas nepateikia tinkamų pasiūlytos neįprastai mažos kainos ir (ar) sąnaudų pagrįstumo įrodymų;</w:t>
      </w:r>
    </w:p>
    <w:p w14:paraId="32D53D46"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399C64C5"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pasiūlyme neįprastai mažos kainos ir (ar) sąnaudos pasiūlytos dėl to, kad tiekėjas yra gavęs valstybės pagalbą, tačiau tiekėjas negali per pakankamą perkančiojo subjekto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FD2B834"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11F1662E"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netenkinami specialiosiose pirkimo sąlygose nustatyti reikalavimai, susiję su nacionaliniu saugumu (kai taikoma);</w:t>
      </w:r>
    </w:p>
    <w:p w14:paraId="74E9AA88"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tiekėjas neatitinka Reglamente nustatytų reikalavimų ;</w:t>
      </w:r>
    </w:p>
    <w:p w14:paraId="4340099C"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lastRenderedPageBreak/>
        <w:t>Lietuvos Respublikos Vyriausybė yra priėmusi sprendimą, patvirtinantį, kad ketinamas sudaryti sandoris neatitinka nacionalinio saugumo interesų vadovaujantis Nacionaliniam saugumui užtikrinti svarbių objektų apsaugos įstatymu (jei taikoma);</w:t>
      </w:r>
    </w:p>
    <w:p w14:paraId="0ABD7639"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tiekėjas neturi reikalaujamo profesinio pajėgumo, kai perkantysis subjektas nustato tiekėjo interesų konfliktą, galintį neigiamai paveikti sutarties vykdymą;</w:t>
      </w:r>
    </w:p>
    <w:p w14:paraId="216D264D" w14:textId="77777777" w:rsidR="00517032" w:rsidRPr="00517032" w:rsidRDefault="00517032" w:rsidP="00517032">
      <w:pPr>
        <w:numPr>
          <w:ilvl w:val="2"/>
          <w:numId w:val="16"/>
        </w:numPr>
        <w:tabs>
          <w:tab w:val="left" w:pos="1276"/>
          <w:tab w:val="left" w:pos="1418"/>
          <w:tab w:val="left" w:pos="1560"/>
          <w:tab w:val="left" w:pos="1701"/>
        </w:tabs>
        <w:spacing w:after="120" w:line="20" w:lineRule="atLeast"/>
        <w:ind w:left="0" w:firstLine="567"/>
        <w:contextualSpacing/>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Perkantysis subjektas gali atmesti pasiūlymus kitais specialiosiose pirkimo sąlygose nurodytais pagrindais.</w:t>
      </w:r>
    </w:p>
    <w:p w14:paraId="73631749" w14:textId="38196A35" w:rsidR="00517032" w:rsidRDefault="00517032" w:rsidP="00517032">
      <w:pPr>
        <w:pStyle w:val="Sraopastraipa"/>
        <w:numPr>
          <w:ilvl w:val="1"/>
          <w:numId w:val="16"/>
        </w:numPr>
        <w:tabs>
          <w:tab w:val="left" w:pos="1134"/>
          <w:tab w:val="left" w:pos="1276"/>
          <w:tab w:val="left" w:pos="1418"/>
          <w:tab w:val="left" w:pos="1560"/>
          <w:tab w:val="left" w:pos="1701"/>
        </w:tabs>
        <w:spacing w:after="120" w:line="20" w:lineRule="atLeast"/>
        <w:ind w:left="0" w:firstLine="567"/>
        <w:jc w:val="both"/>
        <w:rPr>
          <w:rFonts w:ascii="Times New Roman" w:eastAsia="Calibri" w:hAnsi="Times New Roman" w:cs="Times New Roman"/>
          <w:sz w:val="24"/>
          <w:szCs w:val="24"/>
        </w:rPr>
      </w:pPr>
      <w:r w:rsidRPr="00517032">
        <w:rPr>
          <w:rFonts w:ascii="Times New Roman" w:eastAsia="Calibri" w:hAnsi="Times New Roman" w:cs="Times New Roman"/>
          <w:sz w:val="24"/>
          <w:szCs w:val="24"/>
        </w:rPr>
        <w:t>Apie pasiūlymo atmetimą ir tokio atmetimo priežastis tiekėjas informuojamas raštu CVP IS priemonėmis.</w:t>
      </w:r>
    </w:p>
    <w:p w14:paraId="3D0810EB" w14:textId="77777777" w:rsidR="00A95578" w:rsidRDefault="00A95578" w:rsidP="00517032">
      <w:pPr>
        <w:pStyle w:val="Sraopastraipa"/>
        <w:numPr>
          <w:ilvl w:val="1"/>
          <w:numId w:val="16"/>
        </w:numPr>
        <w:tabs>
          <w:tab w:val="left" w:pos="1134"/>
          <w:tab w:val="left" w:pos="1276"/>
          <w:tab w:val="left" w:pos="1418"/>
          <w:tab w:val="left" w:pos="1560"/>
          <w:tab w:val="left" w:pos="1701"/>
        </w:tabs>
        <w:spacing w:after="120" w:line="20" w:lineRule="atLeast"/>
        <w:ind w:left="0" w:firstLine="567"/>
        <w:jc w:val="both"/>
        <w:rPr>
          <w:rFonts w:ascii="Times New Roman" w:eastAsia="Calibri" w:hAnsi="Times New Roman" w:cs="Times New Roman"/>
          <w:sz w:val="24"/>
          <w:szCs w:val="24"/>
        </w:rPr>
      </w:pPr>
    </w:p>
    <w:p w14:paraId="70F63F02" w14:textId="39D1E4CE" w:rsidR="00A95578" w:rsidRDefault="00A95578" w:rsidP="00A95578">
      <w:pPr>
        <w:pStyle w:val="Sraopastraipa"/>
        <w:numPr>
          <w:ilvl w:val="0"/>
          <w:numId w:val="16"/>
        </w:numPr>
        <w:tabs>
          <w:tab w:val="left" w:pos="1134"/>
          <w:tab w:val="left" w:pos="1276"/>
          <w:tab w:val="left" w:pos="1418"/>
          <w:tab w:val="left" w:pos="1560"/>
          <w:tab w:val="left" w:pos="1701"/>
          <w:tab w:val="left" w:pos="2127"/>
        </w:tabs>
        <w:spacing w:after="120" w:line="20" w:lineRule="atLeast"/>
        <w:jc w:val="center"/>
        <w:rPr>
          <w:rFonts w:ascii="Times New Roman" w:eastAsia="Calibri" w:hAnsi="Times New Roman" w:cs="Times New Roman"/>
          <w:b/>
          <w:bCs/>
          <w:sz w:val="24"/>
          <w:szCs w:val="24"/>
        </w:rPr>
      </w:pPr>
      <w:r w:rsidRPr="00A95578">
        <w:rPr>
          <w:rFonts w:ascii="Times New Roman" w:eastAsia="Calibri" w:hAnsi="Times New Roman" w:cs="Times New Roman"/>
          <w:b/>
          <w:bCs/>
          <w:sz w:val="24"/>
          <w:szCs w:val="24"/>
        </w:rPr>
        <w:t>PASIŪLYMŲ EILĖ IR LAIMĖTOJO NUSTATYMAS</w:t>
      </w:r>
    </w:p>
    <w:p w14:paraId="41699007" w14:textId="77777777" w:rsidR="00A95578" w:rsidRPr="00A95578" w:rsidRDefault="00A95578" w:rsidP="00A95578">
      <w:pPr>
        <w:numPr>
          <w:ilvl w:val="1"/>
          <w:numId w:val="16"/>
        </w:numPr>
        <w:tabs>
          <w:tab w:val="left" w:pos="1134"/>
        </w:tabs>
        <w:spacing w:before="240" w:after="0" w:line="240" w:lineRule="auto"/>
        <w:ind w:left="0" w:firstLine="567"/>
        <w:contextualSpacing/>
        <w:jc w:val="both"/>
        <w:rPr>
          <w:rFonts w:ascii="Times New Roman" w:eastAsia="Calibri" w:hAnsi="Times New Roman" w:cs="Times New Roman"/>
          <w:sz w:val="24"/>
          <w:szCs w:val="24"/>
        </w:rPr>
      </w:pPr>
      <w:r w:rsidRPr="00A95578">
        <w:rPr>
          <w:rFonts w:ascii="Times New Roman" w:eastAsia="Calibri" w:hAnsi="Times New Roman" w:cs="Times New Roman"/>
          <w:sz w:val="24"/>
          <w:szCs w:val="24"/>
        </w:rPr>
        <w:t>Išnagrinėjęs, įvertinęs ir palyginęs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09C7436C" w14:textId="77777777" w:rsidR="00A95578" w:rsidRPr="00A95578" w:rsidRDefault="00A95578" w:rsidP="00A95578">
      <w:pPr>
        <w:numPr>
          <w:ilvl w:val="1"/>
          <w:numId w:val="16"/>
        </w:numPr>
        <w:tabs>
          <w:tab w:val="left" w:pos="1134"/>
        </w:tabs>
        <w:spacing w:after="0" w:line="240" w:lineRule="auto"/>
        <w:ind w:left="0" w:firstLine="567"/>
        <w:contextualSpacing/>
        <w:jc w:val="both"/>
        <w:rPr>
          <w:rFonts w:ascii="Times New Roman" w:eastAsia="Calibri" w:hAnsi="Times New Roman" w:cs="Times New Roman"/>
          <w:sz w:val="24"/>
          <w:szCs w:val="24"/>
          <w:lang w:val="pt-PT"/>
        </w:rPr>
      </w:pPr>
      <w:r w:rsidRPr="00A95578">
        <w:rPr>
          <w:rFonts w:ascii="Times New Roman" w:eastAsia="Calibri" w:hAnsi="Times New Roman" w:cs="Times New Roman"/>
          <w:sz w:val="24"/>
          <w:szCs w:val="24"/>
          <w:lang w:val="pt-PT"/>
        </w:rPr>
        <w:t xml:space="preserve">Pasiūlymų eilė nustatoma ekonominio naudingumo mažėjimo tvarka. Jeigu kelių pateiktų pasiūlymų ekonominis naudingumas yra vienodas, nustatant pasiūlymų eilę pirmesnis į šią eilę įrašomas </w:t>
      </w:r>
      <w:r w:rsidRPr="00A95578">
        <w:rPr>
          <w:rFonts w:ascii="Times New Roman" w:eastAsia="Times New Roman" w:hAnsi="Times New Roman" w:cs="Times New Roman"/>
          <w:sz w:val="24"/>
          <w:szCs w:val="24"/>
          <w:lang w:val="pt-PT"/>
        </w:rPr>
        <w:t>tiekėjas</w:t>
      </w:r>
      <w:r w:rsidRPr="00A95578">
        <w:rPr>
          <w:rFonts w:ascii="Times New Roman" w:eastAsia="Calibri" w:hAnsi="Times New Roman" w:cs="Times New Roman"/>
          <w:sz w:val="24"/>
          <w:szCs w:val="24"/>
          <w:lang w:val="pt-PT"/>
        </w:rPr>
        <w:t>, kurio pasiūlymas CVP IS priemonėmis pateiktas anksčiausiai.</w:t>
      </w:r>
    </w:p>
    <w:p w14:paraId="3C7248C5" w14:textId="77777777" w:rsidR="00A95578" w:rsidRPr="00A95578" w:rsidRDefault="00A95578" w:rsidP="00A95578">
      <w:pPr>
        <w:numPr>
          <w:ilvl w:val="1"/>
          <w:numId w:val="16"/>
        </w:numPr>
        <w:tabs>
          <w:tab w:val="left" w:pos="1134"/>
        </w:tabs>
        <w:spacing w:after="0" w:line="240" w:lineRule="auto"/>
        <w:ind w:left="0" w:firstLine="567"/>
        <w:contextualSpacing/>
        <w:jc w:val="both"/>
        <w:rPr>
          <w:rFonts w:ascii="Times New Roman" w:eastAsia="Calibri" w:hAnsi="Times New Roman" w:cs="Times New Roman"/>
          <w:sz w:val="24"/>
          <w:szCs w:val="24"/>
          <w:lang w:val="pt-PT"/>
        </w:rPr>
      </w:pPr>
      <w:r w:rsidRPr="00A95578">
        <w:rPr>
          <w:rFonts w:ascii="Times New Roman" w:eastAsia="Arial" w:hAnsi="Times New Roman" w:cs="Times New Roman"/>
          <w:sz w:val="24"/>
          <w:szCs w:val="24"/>
          <w:lang w:val="pt-PT"/>
        </w:rPr>
        <w:t xml:space="preserve">Prieš nustatydamas laimėjusį pasiūlymą, </w:t>
      </w:r>
      <w:r w:rsidRPr="00A95578">
        <w:rPr>
          <w:rFonts w:ascii="Times New Roman" w:eastAsia="Calibri" w:hAnsi="Times New Roman" w:cs="Times New Roman"/>
          <w:sz w:val="24"/>
          <w:szCs w:val="24"/>
          <w:lang w:val="pt-PT"/>
        </w:rPr>
        <w:t xml:space="preserve">Perkantysis subjektas </w:t>
      </w:r>
      <w:r w:rsidRPr="00A95578">
        <w:rPr>
          <w:rFonts w:ascii="Times New Roman" w:eastAsia="Arial" w:hAnsi="Times New Roman" w:cs="Times New Roman"/>
          <w:sz w:val="24"/>
          <w:szCs w:val="24"/>
          <w:lang w:val="pt-PT"/>
        </w:rPr>
        <w:t xml:space="preserve">reikalauja, kad ekonomiškai naudingiausią pasiūlymą pateikęs tiekėjas pateiktų aktualius dokumentus, patvirtinančius pirkimo sąlygose nurodytų </w:t>
      </w:r>
      <w:r w:rsidRPr="00A95578">
        <w:rPr>
          <w:rFonts w:ascii="Times New Roman" w:eastAsia="Calibri" w:hAnsi="Times New Roman" w:cs="Times New Roman"/>
          <w:sz w:val="24"/>
          <w:szCs w:val="24"/>
          <w:lang w:val="pt-PT"/>
        </w:rPr>
        <w:t>pašalinimo pagrindų nebuvimą, įrodančius atitiktį pirkimo sąlygose nustatytiems kvalifikacijos reikalavimams ir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Perkantysis subjektas taip pat įvertina, ar ekonomiškai naudingiausią pasiūlymą pateikusio tiekėjo pasiūlymas neturėtų būti atmestas dėl kitų priežasčių.</w:t>
      </w:r>
    </w:p>
    <w:p w14:paraId="075E92CC" w14:textId="77777777" w:rsidR="00A95578" w:rsidRPr="00A95578" w:rsidRDefault="00A95578" w:rsidP="00A95578">
      <w:pPr>
        <w:numPr>
          <w:ilvl w:val="1"/>
          <w:numId w:val="16"/>
        </w:numPr>
        <w:tabs>
          <w:tab w:val="left" w:pos="1134"/>
        </w:tabs>
        <w:spacing w:after="0" w:line="240" w:lineRule="auto"/>
        <w:ind w:left="0" w:firstLine="567"/>
        <w:contextualSpacing/>
        <w:jc w:val="both"/>
        <w:rPr>
          <w:rFonts w:ascii="Times New Roman" w:eastAsia="Calibri" w:hAnsi="Times New Roman" w:cs="Times New Roman"/>
          <w:sz w:val="24"/>
          <w:szCs w:val="24"/>
        </w:rPr>
      </w:pPr>
      <w:r w:rsidRPr="00A95578">
        <w:rPr>
          <w:rFonts w:ascii="Times New Roman" w:eastAsia="Calibri" w:hAnsi="Times New Roman" w:cs="Times New Roman"/>
          <w:sz w:val="24"/>
          <w:szCs w:val="24"/>
          <w:lang w:val="pt-PT"/>
        </w:rPr>
        <w:t>Jeigu pasiūlymą pateikė tik vienas tiekėjas arba įvertinus pasiūlymus liko tik vienas tiekėjas pasiūlymų eilė nenustatoma ir tas pasiūlymas laikomas laimėjusiu.</w:t>
      </w:r>
    </w:p>
    <w:p w14:paraId="52325ECB" w14:textId="77777777" w:rsidR="00A95578" w:rsidRDefault="00A95578" w:rsidP="00A95578">
      <w:pPr>
        <w:spacing w:after="0" w:line="20" w:lineRule="atLeast"/>
        <w:ind w:firstLine="697"/>
        <w:jc w:val="both"/>
        <w:rPr>
          <w:rFonts w:ascii="Times New Roman" w:eastAsia="Times New Roman" w:hAnsi="Times New Roman" w:cs="Times New Roman"/>
          <w:kern w:val="0"/>
          <w:sz w:val="24"/>
          <w:szCs w:val="24"/>
          <w:lang w:eastAsia="lt-LT"/>
          <w14:ligatures w14:val="none"/>
        </w:rPr>
      </w:pPr>
    </w:p>
    <w:p w14:paraId="3E638B4D" w14:textId="01B85272" w:rsidR="00AD7D97" w:rsidRDefault="00AD7D97" w:rsidP="009E1FDF">
      <w:pPr>
        <w:pStyle w:val="Sraopastraipa"/>
        <w:numPr>
          <w:ilvl w:val="0"/>
          <w:numId w:val="16"/>
        </w:numPr>
        <w:spacing w:after="0" w:line="20" w:lineRule="atLeast"/>
        <w:jc w:val="center"/>
        <w:rPr>
          <w:rFonts w:ascii="Times New Roman" w:eastAsia="Times New Roman" w:hAnsi="Times New Roman" w:cs="Times New Roman"/>
          <w:b/>
          <w:bCs/>
          <w:kern w:val="0"/>
          <w:sz w:val="24"/>
          <w:szCs w:val="24"/>
          <w:lang w:eastAsia="lt-LT"/>
          <w14:ligatures w14:val="none"/>
        </w:rPr>
      </w:pPr>
      <w:r w:rsidRPr="009E1FDF">
        <w:rPr>
          <w:rFonts w:ascii="Times New Roman" w:eastAsia="Times New Roman" w:hAnsi="Times New Roman" w:cs="Times New Roman"/>
          <w:b/>
          <w:bCs/>
          <w:kern w:val="0"/>
          <w:sz w:val="24"/>
          <w:szCs w:val="24"/>
          <w:lang w:eastAsia="lt-LT"/>
          <w14:ligatures w14:val="none"/>
        </w:rPr>
        <w:t>INFORMAVIMAS APIE PIRKIMO PROCEDŪRŲ REZULTATUS</w:t>
      </w:r>
    </w:p>
    <w:p w14:paraId="58908688" w14:textId="77777777" w:rsidR="009E1FDF" w:rsidRPr="009E1FDF" w:rsidRDefault="009E1FDF" w:rsidP="009E1FDF">
      <w:pPr>
        <w:pStyle w:val="Sraopastraipa"/>
        <w:spacing w:after="0" w:line="20" w:lineRule="atLeast"/>
        <w:ind w:left="612"/>
        <w:rPr>
          <w:rFonts w:ascii="Times New Roman" w:eastAsia="Times New Roman" w:hAnsi="Times New Roman" w:cs="Times New Roman"/>
          <w:b/>
          <w:bCs/>
          <w:kern w:val="0"/>
          <w:sz w:val="24"/>
          <w:szCs w:val="24"/>
          <w:lang w:eastAsia="lt-LT"/>
          <w14:ligatures w14:val="none"/>
        </w:rPr>
      </w:pPr>
    </w:p>
    <w:p w14:paraId="57D32770" w14:textId="77777777" w:rsidR="009E1FDF" w:rsidRPr="009E1FDF" w:rsidRDefault="009E1FDF" w:rsidP="009E1FDF">
      <w:pPr>
        <w:spacing w:after="0" w:line="20" w:lineRule="atLeast"/>
        <w:ind w:firstLine="709"/>
        <w:jc w:val="both"/>
        <w:rPr>
          <w:rFonts w:ascii="Times New Roman" w:eastAsia="Times New Roman" w:hAnsi="Times New Roman" w:cs="Times New Roman"/>
          <w:kern w:val="0"/>
          <w:sz w:val="24"/>
          <w:szCs w:val="24"/>
          <w:lang w:eastAsia="lt-LT"/>
          <w14:ligatures w14:val="none"/>
        </w:rPr>
      </w:pPr>
      <w:r w:rsidRPr="009E1FDF">
        <w:rPr>
          <w:rFonts w:ascii="Times New Roman" w:eastAsia="Times New Roman" w:hAnsi="Times New Roman" w:cs="Times New Roman"/>
          <w:kern w:val="0"/>
          <w:sz w:val="24"/>
          <w:szCs w:val="24"/>
          <w:lang w:eastAsia="lt-LT"/>
          <w14:ligatures w14:val="none"/>
        </w:rPr>
        <w:t>17.1.</w:t>
      </w:r>
      <w:r w:rsidRPr="009E1FDF">
        <w:rPr>
          <w:rFonts w:ascii="Times New Roman" w:eastAsia="Times New Roman" w:hAnsi="Times New Roman" w:cs="Times New Roman"/>
          <w:kern w:val="0"/>
          <w:sz w:val="24"/>
          <w:szCs w:val="24"/>
          <w:lang w:eastAsia="lt-LT"/>
          <w14:ligatures w14:val="none"/>
        </w:rPr>
        <w:tab/>
        <w:t>Perkantysis subjektas ne vėliau kaip per 3 darbo dienas nuo laimėjusio pasiūlymo nustatymo, CVP IS priemonėmis tiekėjus informuoja apie pirkimo procedūros rezultatus, vadovaujantis PĮ 68 straipsnio nuostatomis. Perkantysis subjektas taip pat turi informuoti tiekėjus apie priežastis, dėl kurių buvo priimtas sprendimas nesudaryti sutarties.</w:t>
      </w:r>
    </w:p>
    <w:p w14:paraId="71AFD62C" w14:textId="5A9CDB76" w:rsidR="009E1FDF" w:rsidRPr="009E1FDF" w:rsidRDefault="009E1FDF" w:rsidP="009E1FDF">
      <w:pPr>
        <w:spacing w:after="0" w:line="20" w:lineRule="atLeast"/>
        <w:ind w:firstLine="709"/>
        <w:jc w:val="both"/>
        <w:rPr>
          <w:rFonts w:ascii="Times New Roman" w:eastAsia="Times New Roman" w:hAnsi="Times New Roman" w:cs="Times New Roman"/>
          <w:kern w:val="0"/>
          <w:sz w:val="24"/>
          <w:szCs w:val="24"/>
          <w:lang w:eastAsia="lt-LT"/>
          <w14:ligatures w14:val="none"/>
        </w:rPr>
      </w:pPr>
      <w:r w:rsidRPr="009E1FDF">
        <w:rPr>
          <w:rFonts w:ascii="Times New Roman" w:eastAsia="Times New Roman" w:hAnsi="Times New Roman" w:cs="Times New Roman"/>
          <w:kern w:val="0"/>
          <w:sz w:val="24"/>
          <w:szCs w:val="24"/>
          <w:lang w:eastAsia="lt-LT"/>
          <w14:ligatures w14:val="none"/>
        </w:rPr>
        <w:t>17.2.</w:t>
      </w:r>
      <w:r w:rsidRPr="009E1FDF">
        <w:rPr>
          <w:rFonts w:ascii="Times New Roman" w:eastAsia="Times New Roman" w:hAnsi="Times New Roman" w:cs="Times New Roman"/>
          <w:kern w:val="0"/>
          <w:sz w:val="24"/>
          <w:szCs w:val="24"/>
          <w:lang w:eastAsia="lt-LT"/>
          <w14:ligatures w14:val="none"/>
        </w:rPr>
        <w:tab/>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PĮ 108 straipsnio 1 dalyje nustatytas terminas ir atidėjimo terminas pratęsiami vienai darbo dienai. Perkantysis subjektas laimėjusį pasiūlymą suinteresuotiems dalyviams gali pateikti teikdama 20.1 punkte nurodytą informaciją.</w:t>
      </w:r>
    </w:p>
    <w:p w14:paraId="7D5E6EA9" w14:textId="77777777" w:rsidR="009E1FDF" w:rsidRPr="009E1FDF" w:rsidRDefault="009E1FDF" w:rsidP="009E1FDF">
      <w:pPr>
        <w:spacing w:after="0" w:line="20" w:lineRule="atLeast"/>
        <w:jc w:val="both"/>
        <w:rPr>
          <w:rFonts w:ascii="Times New Roman" w:eastAsia="Times New Roman" w:hAnsi="Times New Roman" w:cs="Times New Roman"/>
          <w:b/>
          <w:bCs/>
          <w:kern w:val="0"/>
          <w:sz w:val="24"/>
          <w:szCs w:val="24"/>
          <w:lang w:eastAsia="lt-LT"/>
          <w14:ligatures w14:val="none"/>
        </w:rPr>
      </w:pPr>
    </w:p>
    <w:p w14:paraId="2C33EFD5" w14:textId="4C5DA4E2" w:rsidR="00A95578" w:rsidRPr="009E1FDF" w:rsidRDefault="009E1FDF" w:rsidP="009E1FDF">
      <w:pPr>
        <w:pStyle w:val="Sraopastraipa"/>
        <w:numPr>
          <w:ilvl w:val="0"/>
          <w:numId w:val="18"/>
        </w:numPr>
        <w:tabs>
          <w:tab w:val="left" w:pos="1134"/>
          <w:tab w:val="left" w:pos="1276"/>
          <w:tab w:val="left" w:pos="1418"/>
          <w:tab w:val="left" w:pos="1560"/>
          <w:tab w:val="left" w:pos="1701"/>
          <w:tab w:val="left" w:pos="2268"/>
        </w:tabs>
        <w:spacing w:after="120" w:line="20" w:lineRule="atLeast"/>
        <w:jc w:val="center"/>
        <w:rPr>
          <w:rFonts w:ascii="Times New Roman" w:eastAsia="Calibri" w:hAnsi="Times New Roman" w:cs="Times New Roman"/>
          <w:b/>
          <w:bCs/>
          <w:sz w:val="24"/>
          <w:szCs w:val="24"/>
        </w:rPr>
      </w:pPr>
      <w:r w:rsidRPr="009E1FDF">
        <w:rPr>
          <w:rFonts w:ascii="Times New Roman" w:eastAsia="Calibri" w:hAnsi="Times New Roman" w:cs="Times New Roman"/>
          <w:b/>
          <w:bCs/>
          <w:sz w:val="24"/>
          <w:szCs w:val="24"/>
        </w:rPr>
        <w:t>SUTARTIES SUDARYMAS</w:t>
      </w:r>
    </w:p>
    <w:p w14:paraId="5FA21A90" w14:textId="77777777" w:rsidR="009E1FDF" w:rsidRDefault="009E1FDF" w:rsidP="009E1FDF">
      <w:pPr>
        <w:pStyle w:val="Sraopastraipa"/>
        <w:tabs>
          <w:tab w:val="left" w:pos="1134"/>
          <w:tab w:val="left" w:pos="1276"/>
          <w:tab w:val="left" w:pos="1418"/>
          <w:tab w:val="left" w:pos="1560"/>
          <w:tab w:val="left" w:pos="1701"/>
          <w:tab w:val="left" w:pos="2268"/>
        </w:tabs>
        <w:spacing w:after="120" w:line="20" w:lineRule="atLeast"/>
        <w:ind w:left="480"/>
        <w:rPr>
          <w:rFonts w:ascii="Times New Roman" w:eastAsia="Calibri" w:hAnsi="Times New Roman" w:cs="Times New Roman"/>
          <w:sz w:val="24"/>
          <w:szCs w:val="24"/>
        </w:rPr>
      </w:pPr>
    </w:p>
    <w:p w14:paraId="5B6B1D9D" w14:textId="0FFAA587" w:rsidR="00AD7D97" w:rsidRPr="00AD7D97" w:rsidRDefault="00AD7D97" w:rsidP="00AD7D97">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rPr>
      </w:pPr>
      <w:r>
        <w:rPr>
          <w:rFonts w:ascii="Times New Roman" w:eastAsia="Calibri" w:hAnsi="Times New Roman" w:cs="Times New Roman"/>
          <w:sz w:val="24"/>
          <w:szCs w:val="24"/>
        </w:rPr>
        <w:t xml:space="preserve"> </w:t>
      </w:r>
      <w:r w:rsidRPr="00AD7D97">
        <w:rPr>
          <w:rFonts w:ascii="Times New Roman" w:eastAsia="Calibri"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w:t>
      </w:r>
    </w:p>
    <w:p w14:paraId="375C0945" w14:textId="0464CE6A" w:rsidR="00AD7D97" w:rsidRPr="009E2CE1" w:rsidRDefault="00AD7D97" w:rsidP="009E2CE1">
      <w:pPr>
        <w:pStyle w:val="Sraopastraipa"/>
        <w:numPr>
          <w:ilvl w:val="1"/>
          <w:numId w:val="18"/>
        </w:numPr>
        <w:shd w:val="clear" w:color="auto" w:fill="FFFFFF"/>
        <w:tabs>
          <w:tab w:val="left" w:pos="1134"/>
        </w:tabs>
        <w:spacing w:after="0" w:line="240" w:lineRule="auto"/>
        <w:ind w:left="0" w:firstLine="567"/>
        <w:jc w:val="both"/>
        <w:rPr>
          <w:rFonts w:ascii="Times New Roman" w:eastAsia="Times New Roman" w:hAnsi="Times New Roman" w:cs="Times New Roman"/>
          <w:color w:val="000000"/>
          <w:sz w:val="24"/>
          <w:szCs w:val="24"/>
        </w:rPr>
      </w:pPr>
      <w:r w:rsidRPr="009E2CE1">
        <w:rPr>
          <w:rFonts w:ascii="Times New Roman" w:eastAsia="Calibri"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9E2CE1">
        <w:rPr>
          <w:rFonts w:ascii="Times New Roman" w:eastAsia="Times New Roman" w:hAnsi="Times New Roman" w:cs="Times New Roman"/>
          <w:color w:val="000000"/>
          <w:sz w:val="24"/>
          <w:szCs w:val="24"/>
        </w:rPr>
        <w:t xml:space="preserve">Perkantysis subjektas, gavęs tiekėjo prašymo ar ieškinio teismui kopiją, negali sudaryti sutarties, kol nesibaigė specialiosiose </w:t>
      </w:r>
      <w:r w:rsidRPr="009E2CE1">
        <w:rPr>
          <w:rFonts w:ascii="Times New Roman" w:eastAsia="Calibri" w:hAnsi="Times New Roman" w:cs="Times New Roman"/>
          <w:sz w:val="24"/>
          <w:szCs w:val="24"/>
        </w:rPr>
        <w:t>pirkimo sąlygose nustatytas atidėjimo terminas</w:t>
      </w:r>
      <w:r w:rsidRPr="009E2CE1">
        <w:rPr>
          <w:rFonts w:ascii="Times New Roman" w:eastAsia="Times New Roman" w:hAnsi="Times New Roman" w:cs="Times New Roman"/>
          <w:color w:val="000000"/>
          <w:sz w:val="24"/>
          <w:szCs w:val="24"/>
        </w:rPr>
        <w:t xml:space="preserve"> ar VPĮ </w:t>
      </w:r>
      <w:r w:rsidRPr="009E2CE1">
        <w:rPr>
          <w:rFonts w:ascii="Times New Roman" w:eastAsia="Times New Roman" w:hAnsi="Times New Roman" w:cs="Times New Roman"/>
          <w:color w:val="000000"/>
          <w:sz w:val="24"/>
          <w:szCs w:val="24"/>
        </w:rPr>
        <w:lastRenderedPageBreak/>
        <w:t>103 straipsnio 2 dalyje, 105 straipsnio 2 dalies 3 punkte ir 105 straipsnio 3 dalies 3 punkte nurodyti terminai ir kol perkantysis subjektas negavo teismo pranešimo apie:</w:t>
      </w:r>
    </w:p>
    <w:p w14:paraId="60DC71DC" w14:textId="77777777" w:rsidR="00AD7D97" w:rsidRPr="00AD7D97" w:rsidRDefault="00AD7D97" w:rsidP="009E2CE1">
      <w:pPr>
        <w:numPr>
          <w:ilvl w:val="2"/>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color w:val="000000"/>
          <w:sz w:val="24"/>
          <w:szCs w:val="24"/>
        </w:rPr>
      </w:pPr>
      <w:r w:rsidRPr="00AD7D97">
        <w:rPr>
          <w:rFonts w:ascii="Times New Roman" w:eastAsia="Times New Roman" w:hAnsi="Times New Roman" w:cs="Times New Roman"/>
          <w:color w:val="000000"/>
          <w:sz w:val="24"/>
          <w:szCs w:val="24"/>
        </w:rPr>
        <w:t>motyvuotą teismo nutartį, kuria atsisakoma priimti ieškinį;</w:t>
      </w:r>
    </w:p>
    <w:p w14:paraId="0408DDF1" w14:textId="77777777" w:rsidR="00AD7D97" w:rsidRPr="00AD7D97" w:rsidRDefault="00AD7D97" w:rsidP="009E2CE1">
      <w:pPr>
        <w:numPr>
          <w:ilvl w:val="2"/>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color w:val="000000"/>
          <w:sz w:val="24"/>
          <w:szCs w:val="24"/>
        </w:rPr>
      </w:pPr>
      <w:r w:rsidRPr="00AD7D97">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633711EF" w14:textId="77777777" w:rsidR="00AD7D97" w:rsidRPr="00AD7D97" w:rsidRDefault="00AD7D97" w:rsidP="009E2CE1">
      <w:pPr>
        <w:numPr>
          <w:ilvl w:val="2"/>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color w:val="000000"/>
          <w:sz w:val="24"/>
          <w:szCs w:val="24"/>
        </w:rPr>
      </w:pPr>
      <w:r w:rsidRPr="00AD7D97">
        <w:rPr>
          <w:rFonts w:ascii="Times New Roman" w:eastAsia="Times New Roman" w:hAnsi="Times New Roman" w:cs="Times New Roman"/>
          <w:color w:val="000000"/>
          <w:sz w:val="24"/>
          <w:szCs w:val="24"/>
        </w:rPr>
        <w:t>teismo rezoliuciją priimti ieškinį netaikant laikinųjų apsaugos priemonių.</w:t>
      </w:r>
    </w:p>
    <w:p w14:paraId="52B7DE2E" w14:textId="77777777" w:rsidR="00AD7D97" w:rsidRPr="00AD7D97" w:rsidRDefault="00AD7D97" w:rsidP="009E2CE1">
      <w:pPr>
        <w:numPr>
          <w:ilvl w:val="1"/>
          <w:numId w:val="18"/>
        </w:numPr>
        <w:tabs>
          <w:tab w:val="left" w:pos="1276"/>
          <w:tab w:val="left" w:pos="1418"/>
        </w:tabs>
        <w:spacing w:after="0" w:line="240" w:lineRule="auto"/>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sz w:val="24"/>
          <w:szCs w:val="24"/>
        </w:rPr>
        <w:t>Tiekėjas, kurio pasiūlymas nustatytas laimėjusiu, sudaryti sutartį kviečiamas raštu ir jam nurodomas laikas, iki kada jis turi sudaryti sutartį.</w:t>
      </w:r>
    </w:p>
    <w:p w14:paraId="72D37B2D" w14:textId="77777777" w:rsidR="00AD7D97" w:rsidRPr="00AD7D97" w:rsidRDefault="00AD7D97" w:rsidP="009E2CE1">
      <w:pPr>
        <w:numPr>
          <w:ilvl w:val="1"/>
          <w:numId w:val="18"/>
        </w:numPr>
        <w:tabs>
          <w:tab w:val="left" w:pos="1276"/>
          <w:tab w:val="left" w:pos="1418"/>
        </w:tabs>
        <w:spacing w:after="0" w:line="240" w:lineRule="auto"/>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sz w:val="24"/>
          <w:szCs w:val="24"/>
        </w:rPr>
        <w:t>Laikoma, kad tiekėjas atsisakė sudaryti sutartį, kai yra bent vienas iš šių atvejų:</w:t>
      </w:r>
    </w:p>
    <w:p w14:paraId="36295FD7" w14:textId="77777777" w:rsidR="00AD7D97" w:rsidRPr="00AD7D97" w:rsidRDefault="00AD7D97" w:rsidP="009E2CE1">
      <w:pPr>
        <w:numPr>
          <w:ilvl w:val="2"/>
          <w:numId w:val="18"/>
        </w:numPr>
        <w:tabs>
          <w:tab w:val="left" w:pos="1134"/>
          <w:tab w:val="left" w:pos="1418"/>
        </w:tabs>
        <w:spacing w:after="0" w:line="240" w:lineRule="auto"/>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bCs/>
          <w:iCs/>
          <w:sz w:val="24"/>
          <w:szCs w:val="24"/>
        </w:rPr>
        <w:t>tiekėjas raštu atsisako ją sudaryti;</w:t>
      </w:r>
    </w:p>
    <w:p w14:paraId="6C4E838F" w14:textId="77777777" w:rsidR="00AD7D97" w:rsidRPr="00AD7D97" w:rsidRDefault="00AD7D97" w:rsidP="009E2CE1">
      <w:pPr>
        <w:numPr>
          <w:ilvl w:val="2"/>
          <w:numId w:val="18"/>
        </w:numPr>
        <w:tabs>
          <w:tab w:val="left" w:pos="1134"/>
          <w:tab w:val="left" w:pos="1418"/>
        </w:tabs>
        <w:spacing w:after="120" w:line="20" w:lineRule="atLeast"/>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bCs/>
          <w:iCs/>
          <w:sz w:val="24"/>
          <w:szCs w:val="24"/>
        </w:rPr>
        <w:t>iki perkančiojo subjekto nurodyto laiko nepasirašo sutarties;</w:t>
      </w:r>
    </w:p>
    <w:p w14:paraId="1B19F798" w14:textId="77777777" w:rsidR="00AD7D97" w:rsidRPr="00AD7D97" w:rsidRDefault="00AD7D97" w:rsidP="009E2CE1">
      <w:pPr>
        <w:numPr>
          <w:ilvl w:val="2"/>
          <w:numId w:val="18"/>
        </w:numPr>
        <w:tabs>
          <w:tab w:val="left" w:pos="1134"/>
          <w:tab w:val="left" w:pos="1418"/>
        </w:tabs>
        <w:spacing w:after="120" w:line="20" w:lineRule="atLeast"/>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bCs/>
          <w:iCs/>
          <w:sz w:val="24"/>
          <w:szCs w:val="24"/>
        </w:rPr>
        <w:t>atsisako sudaryti sutartį VPĮ ir Pirkimo sąlygose nustatytomis sąlygomis;</w:t>
      </w:r>
    </w:p>
    <w:p w14:paraId="4E3C3266" w14:textId="77777777" w:rsidR="00AD7D97" w:rsidRPr="00AD7D97" w:rsidRDefault="00AD7D97" w:rsidP="009E2CE1">
      <w:pPr>
        <w:numPr>
          <w:ilvl w:val="2"/>
          <w:numId w:val="18"/>
        </w:numPr>
        <w:tabs>
          <w:tab w:val="left" w:pos="1134"/>
          <w:tab w:val="left" w:pos="1418"/>
        </w:tabs>
        <w:spacing w:after="0" w:line="20" w:lineRule="atLeast"/>
        <w:ind w:left="0" w:firstLine="709"/>
        <w:contextualSpacing/>
        <w:jc w:val="both"/>
        <w:rPr>
          <w:rFonts w:ascii="Times New Roman" w:eastAsia="Calibri" w:hAnsi="Times New Roman" w:cs="Times New Roman"/>
          <w:bCs/>
          <w:iCs/>
          <w:sz w:val="24"/>
          <w:szCs w:val="24"/>
        </w:rPr>
      </w:pPr>
      <w:r w:rsidRPr="00AD7D97">
        <w:rPr>
          <w:rFonts w:ascii="Times New Roman" w:eastAsia="Calibri" w:hAnsi="Times New Roman" w:cs="Times New Roman"/>
          <w:bCs/>
          <w:iCs/>
          <w:sz w:val="24"/>
          <w:szCs w:val="24"/>
        </w:rPr>
        <w:t>tiekėjų grupė, kurios pasiūlymas nustatytas laimėjęs, neįsteigia juridinio asmens, jeigu toks reikalavimas nustatytas specialiosiose pirkimo sąlygose.</w:t>
      </w:r>
    </w:p>
    <w:p w14:paraId="55EC997F" w14:textId="47C621F9" w:rsidR="00521D63" w:rsidRPr="00521D63" w:rsidRDefault="00AD7D97" w:rsidP="00521D63">
      <w:pPr>
        <w:pStyle w:val="Sraopastraipa"/>
        <w:numPr>
          <w:ilvl w:val="1"/>
          <w:numId w:val="18"/>
        </w:numPr>
        <w:spacing w:after="0" w:line="20" w:lineRule="atLeast"/>
        <w:ind w:left="0" w:firstLine="567"/>
        <w:jc w:val="both"/>
        <w:rPr>
          <w:rFonts w:ascii="Times New Roman" w:eastAsia="Calibri" w:hAnsi="Times New Roman" w:cs="Times New Roman"/>
          <w:bCs/>
          <w:sz w:val="24"/>
          <w:szCs w:val="24"/>
        </w:rPr>
      </w:pPr>
      <w:r w:rsidRPr="00521D63">
        <w:rPr>
          <w:rFonts w:ascii="Times New Roman" w:eastAsia="Times New Roman" w:hAnsi="Times New Roman" w:cs="Times New Roman"/>
          <w:kern w:val="0"/>
          <w:sz w:val="24"/>
          <w:szCs w:val="24"/>
          <w:lang w:eastAsia="lt-LT"/>
          <w14:ligatures w14:val="none"/>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w:t>
      </w:r>
      <w:r w:rsidRPr="00521D63">
        <w:rPr>
          <w:rFonts w:ascii="Times New Roman" w:eastAsia="Times New Roman" w:hAnsi="Times New Roman" w:cs="Times New Roman"/>
          <w:color w:val="538135"/>
          <w:kern w:val="0"/>
          <w:sz w:val="24"/>
          <w:szCs w:val="24"/>
          <w:lang w:eastAsia="lt-LT"/>
          <w14:ligatures w14:val="none"/>
        </w:rPr>
        <w:t xml:space="preserve"> </w:t>
      </w:r>
      <w:r w:rsidRPr="00521D63">
        <w:rPr>
          <w:rFonts w:ascii="Times New Roman" w:eastAsia="Times New Roman" w:hAnsi="Times New Roman" w:cs="Times New Roman"/>
          <w:kern w:val="0"/>
          <w:sz w:val="24"/>
          <w:szCs w:val="24"/>
          <w:lang w:eastAsia="lt-LT"/>
          <w14:ligatures w14:val="none"/>
        </w:rPr>
        <w:t>ją sudaryti siūloma tiekėjui,</w:t>
      </w:r>
      <w:r w:rsidR="00521D63" w:rsidRPr="00521D63">
        <w:rPr>
          <w:rFonts w:ascii="Times New Roman" w:eastAsia="Times New Roman" w:hAnsi="Times New Roman" w:cs="Times New Roman"/>
          <w:kern w:val="0"/>
          <w:sz w:val="24"/>
          <w:szCs w:val="24"/>
          <w:lang w:eastAsia="lt-LT"/>
          <w14:ligatures w14:val="none"/>
        </w:rPr>
        <w:t xml:space="preserve"> </w:t>
      </w:r>
      <w:r w:rsidR="00521D63" w:rsidRPr="00521D63">
        <w:rPr>
          <w:rFonts w:ascii="Times New Roman" w:eastAsia="Calibri" w:hAnsi="Times New Roman" w:cs="Times New Roman"/>
          <w:sz w:val="24"/>
          <w:szCs w:val="24"/>
        </w:rPr>
        <w:t>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C975B3" w14:textId="77777777" w:rsidR="00521D63" w:rsidRPr="00521D63" w:rsidRDefault="00521D63" w:rsidP="00521D63">
      <w:pPr>
        <w:numPr>
          <w:ilvl w:val="1"/>
          <w:numId w:val="18"/>
        </w:numPr>
        <w:tabs>
          <w:tab w:val="left" w:pos="1134"/>
        </w:tabs>
        <w:spacing w:after="0" w:line="20" w:lineRule="atLeast"/>
        <w:ind w:left="0" w:firstLine="567"/>
        <w:contextualSpacing/>
        <w:jc w:val="both"/>
        <w:rPr>
          <w:rFonts w:ascii="Times New Roman" w:eastAsia="Calibri" w:hAnsi="Times New Roman" w:cs="Times New Roman"/>
          <w:sz w:val="24"/>
          <w:szCs w:val="24"/>
        </w:rPr>
      </w:pPr>
      <w:r w:rsidRPr="00521D63">
        <w:rPr>
          <w:rFonts w:ascii="Times New Roman" w:eastAsia="Calibri" w:hAnsi="Times New Roman" w:cs="Times New Roman"/>
          <w:sz w:val="24"/>
          <w:szCs w:val="24"/>
        </w:rPr>
        <w:t xml:space="preserve">Sudarant sutartį, joje negali būti keičiama laimėjusio tiekėjo pasiūlymo kaina, sąnaudos ir nekeičiamos kitos sąlygos.  </w:t>
      </w:r>
    </w:p>
    <w:p w14:paraId="67811185" w14:textId="7BB548B0" w:rsidR="00AD7D97" w:rsidRPr="00AD7D97" w:rsidRDefault="00521D63" w:rsidP="00521D63">
      <w:pPr>
        <w:pStyle w:val="Sraopastraipa"/>
        <w:numPr>
          <w:ilvl w:val="1"/>
          <w:numId w:val="18"/>
        </w:numPr>
        <w:tabs>
          <w:tab w:val="left" w:pos="1134"/>
          <w:tab w:val="left" w:pos="1276"/>
          <w:tab w:val="left" w:pos="1418"/>
          <w:tab w:val="left" w:pos="1560"/>
          <w:tab w:val="left" w:pos="1701"/>
          <w:tab w:val="left" w:pos="2268"/>
        </w:tabs>
        <w:spacing w:after="0" w:line="20" w:lineRule="atLeast"/>
        <w:ind w:left="0" w:firstLine="567"/>
        <w:jc w:val="both"/>
        <w:rPr>
          <w:rFonts w:ascii="Times New Roman" w:eastAsia="Calibri" w:hAnsi="Times New Roman" w:cs="Times New Roman"/>
          <w:sz w:val="24"/>
          <w:szCs w:val="24"/>
        </w:rPr>
      </w:pPr>
      <w:bookmarkStart w:id="8" w:name="_Hlk198932344"/>
      <w:r w:rsidRPr="00521D63">
        <w:rPr>
          <w:rFonts w:ascii="Times New Roman" w:eastAsia="Times New Roman" w:hAnsi="Times New Roman" w:cs="Times New Roman"/>
          <w:kern w:val="0"/>
          <w:sz w:val="24"/>
          <w:szCs w:val="24"/>
          <w:lang w:eastAsia="lt-LT"/>
          <w14:ligatures w14:val="none"/>
        </w:rPr>
        <w:t>Perkantysis subjektas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bookmarkEnd w:id="8"/>
    </w:p>
    <w:p w14:paraId="1CD29F34" w14:textId="77777777" w:rsidR="004C6E55" w:rsidRDefault="004C6E55" w:rsidP="00521D63">
      <w:pPr>
        <w:tabs>
          <w:tab w:val="left" w:pos="1276"/>
          <w:tab w:val="left" w:pos="1560"/>
          <w:tab w:val="left" w:pos="1701"/>
        </w:tabs>
        <w:spacing w:after="120" w:line="20" w:lineRule="atLeast"/>
        <w:ind w:left="567"/>
        <w:contextualSpacing/>
        <w:jc w:val="both"/>
        <w:rPr>
          <w:rFonts w:ascii="Times New Roman" w:eastAsia="Calibri" w:hAnsi="Times New Roman" w:cs="Times New Roman"/>
          <w:sz w:val="24"/>
          <w:szCs w:val="24"/>
        </w:rPr>
      </w:pPr>
    </w:p>
    <w:p w14:paraId="4E480AED" w14:textId="537AB50E" w:rsidR="006657D3" w:rsidRPr="00A21100" w:rsidRDefault="00A21100" w:rsidP="00A21100">
      <w:pPr>
        <w:pStyle w:val="Sraopastraipa"/>
        <w:numPr>
          <w:ilvl w:val="0"/>
          <w:numId w:val="18"/>
        </w:numPr>
        <w:tabs>
          <w:tab w:val="left" w:pos="1276"/>
          <w:tab w:val="left" w:pos="1560"/>
          <w:tab w:val="left" w:pos="1701"/>
        </w:tabs>
        <w:spacing w:after="120" w:line="20" w:lineRule="atLeast"/>
        <w:jc w:val="center"/>
        <w:rPr>
          <w:rFonts w:ascii="Times New Roman" w:eastAsia="Calibri" w:hAnsi="Times New Roman" w:cs="Times New Roman"/>
          <w:b/>
          <w:bCs/>
          <w:sz w:val="24"/>
          <w:szCs w:val="24"/>
        </w:rPr>
      </w:pPr>
      <w:r w:rsidRPr="00A21100">
        <w:rPr>
          <w:rFonts w:ascii="Times New Roman" w:eastAsia="Calibri" w:hAnsi="Times New Roman" w:cs="Times New Roman"/>
          <w:b/>
          <w:bCs/>
          <w:sz w:val="24"/>
          <w:szCs w:val="24"/>
        </w:rPr>
        <w:t>TEISĖ GINČYTI PERKANČIOJO SUBJEKTOVEIKSMUS AR PRIIMTUS SPRENDIMUS</w:t>
      </w:r>
    </w:p>
    <w:p w14:paraId="79689188" w14:textId="004A55FF" w:rsidR="000C6EF7" w:rsidRDefault="000C6EF7" w:rsidP="00521D63">
      <w:pPr>
        <w:pStyle w:val="Sraopastraipa"/>
        <w:tabs>
          <w:tab w:val="left" w:pos="851"/>
          <w:tab w:val="left" w:pos="993"/>
          <w:tab w:val="left" w:pos="1134"/>
          <w:tab w:val="left" w:pos="1701"/>
        </w:tabs>
        <w:spacing w:after="0"/>
        <w:ind w:left="993"/>
        <w:jc w:val="both"/>
        <w:rPr>
          <w:rFonts w:ascii="Times New Roman" w:hAnsi="Times New Roman" w:cs="Times New Roman"/>
          <w:b/>
          <w:bCs/>
          <w:sz w:val="24"/>
          <w:szCs w:val="24"/>
        </w:rPr>
      </w:pPr>
    </w:p>
    <w:p w14:paraId="1C62B1B4" w14:textId="50494960" w:rsidR="00A21100" w:rsidRPr="00A21100" w:rsidRDefault="00A21100" w:rsidP="00A21100">
      <w:pPr>
        <w:pStyle w:val="Sraopastraipa"/>
        <w:numPr>
          <w:ilvl w:val="1"/>
          <w:numId w:val="18"/>
        </w:numPr>
        <w:tabs>
          <w:tab w:val="left" w:pos="1134"/>
          <w:tab w:val="left" w:pos="1276"/>
        </w:tabs>
        <w:spacing w:after="0" w:line="240" w:lineRule="auto"/>
        <w:ind w:left="0" w:firstLine="567"/>
        <w:jc w:val="both"/>
        <w:rPr>
          <w:rFonts w:ascii="Times New Roman" w:eastAsia="Arial" w:hAnsi="Times New Roman" w:cs="Times New Roman"/>
          <w:sz w:val="24"/>
          <w:szCs w:val="24"/>
          <w:lang w:val="pt-PT"/>
        </w:rPr>
      </w:pPr>
      <w:r>
        <w:rPr>
          <w:rFonts w:ascii="Times New Roman" w:eastAsia="Arial" w:hAnsi="Times New Roman" w:cs="Times New Roman"/>
          <w:sz w:val="24"/>
          <w:szCs w:val="24"/>
          <w:lang w:val="pt-PT"/>
        </w:rPr>
        <w:t xml:space="preserve"> </w:t>
      </w:r>
      <w:r w:rsidRPr="00A21100">
        <w:rPr>
          <w:rFonts w:ascii="Times New Roman" w:eastAsia="Arial" w:hAnsi="Times New Roman" w:cs="Times New Roman"/>
          <w:sz w:val="24"/>
          <w:szCs w:val="24"/>
          <w:lang w:val="pt-PT"/>
        </w:rPr>
        <w:t xml:space="preserve">Tiekėjas, kuris mano, kad </w:t>
      </w:r>
      <w:r w:rsidRPr="00A21100">
        <w:rPr>
          <w:rFonts w:ascii="Times New Roman" w:eastAsia="Calibri" w:hAnsi="Times New Roman" w:cs="Times New Roman"/>
          <w:sz w:val="24"/>
          <w:szCs w:val="24"/>
          <w:lang w:val="pt-PT"/>
        </w:rPr>
        <w:t xml:space="preserve"> </w:t>
      </w:r>
      <w:r w:rsidRPr="00A21100">
        <w:rPr>
          <w:rFonts w:ascii="Times New Roman" w:eastAsia="Arial" w:hAnsi="Times New Roman" w:cs="Times New Roman"/>
          <w:sz w:val="24"/>
          <w:szCs w:val="24"/>
          <w:lang w:val="pt-PT"/>
        </w:rPr>
        <w:t>perkantysis subjektas nesilaikė PĮ reikalavimų ir tuo pažeidė ar pažeis jo teisėtus interesus, PĮ VII skyriuje nustatyta tvarka gali kreiptis į apygardos teismą, kaip pirmosios instancijos teismą.</w:t>
      </w:r>
    </w:p>
    <w:p w14:paraId="114815F8" w14:textId="77777777" w:rsidR="00A21100" w:rsidRPr="00A21100" w:rsidRDefault="00A21100" w:rsidP="00A21100">
      <w:pPr>
        <w:numPr>
          <w:ilvl w:val="1"/>
          <w:numId w:val="18"/>
        </w:numPr>
        <w:tabs>
          <w:tab w:val="left" w:pos="1134"/>
          <w:tab w:val="left" w:pos="1276"/>
        </w:tabs>
        <w:spacing w:after="0" w:line="240" w:lineRule="auto"/>
        <w:ind w:left="0" w:firstLine="567"/>
        <w:contextualSpacing/>
        <w:jc w:val="both"/>
        <w:rPr>
          <w:rFonts w:ascii="Times New Roman" w:eastAsia="Arial" w:hAnsi="Times New Roman" w:cs="Times New Roman"/>
          <w:lang w:val="pt-PT"/>
        </w:rPr>
      </w:pPr>
      <w:r w:rsidRPr="00A21100">
        <w:rPr>
          <w:rFonts w:ascii="Times New Roman" w:eastAsia="Arial" w:hAnsi="Times New Roman" w:cs="Times New Roman"/>
          <w:lang w:val="pt-PT"/>
        </w:rPr>
        <w:t>Tiekėjas, norėdamas iki sutarties sudarymo teisme ginčyti perkančiojo subjekto sprendimus ar veiksmus, pirmiausia elektroninėmis priemonėmis turi pateikti pretenziją perkančiajam subjektui.</w:t>
      </w:r>
    </w:p>
    <w:p w14:paraId="157F7AD3" w14:textId="77777777" w:rsidR="00A21100" w:rsidRPr="00A21100" w:rsidRDefault="00A21100" w:rsidP="00A21100">
      <w:pPr>
        <w:numPr>
          <w:ilvl w:val="1"/>
          <w:numId w:val="18"/>
        </w:numPr>
        <w:tabs>
          <w:tab w:val="left" w:pos="1134"/>
          <w:tab w:val="left" w:pos="1276"/>
        </w:tabs>
        <w:spacing w:after="0" w:line="240" w:lineRule="auto"/>
        <w:ind w:left="0" w:firstLine="567"/>
        <w:contextualSpacing/>
        <w:jc w:val="both"/>
        <w:rPr>
          <w:rFonts w:ascii="Times New Roman" w:eastAsia="Arial" w:hAnsi="Times New Roman" w:cs="Times New Roman"/>
          <w:color w:val="002060"/>
          <w:sz w:val="24"/>
          <w:szCs w:val="24"/>
          <w:lang w:val="pt-PT"/>
        </w:rPr>
      </w:pPr>
      <w:r w:rsidRPr="00A21100">
        <w:rPr>
          <w:rFonts w:ascii="Times New Roman" w:eastAsia="Arial" w:hAnsi="Times New Roman" w:cs="Times New Roman"/>
          <w:sz w:val="24"/>
          <w:szCs w:val="24"/>
          <w:lang w:val="pt-BR"/>
        </w:rPr>
        <w:t>Pretenzijos pateikimo perkančiajam subjektui, prašymo pateikimo ar ieškinio pareiškimo teismui terminai nustatyti PĮ 108 straipsnyje.</w:t>
      </w:r>
    </w:p>
    <w:p w14:paraId="5FC97237" w14:textId="77777777" w:rsidR="00A21100" w:rsidRPr="00B12E66" w:rsidRDefault="00A21100" w:rsidP="00521D63">
      <w:pPr>
        <w:pStyle w:val="Sraopastraipa"/>
        <w:tabs>
          <w:tab w:val="left" w:pos="851"/>
          <w:tab w:val="left" w:pos="993"/>
          <w:tab w:val="left" w:pos="1134"/>
          <w:tab w:val="left" w:pos="1701"/>
        </w:tabs>
        <w:spacing w:after="0"/>
        <w:ind w:left="993"/>
        <w:jc w:val="both"/>
        <w:rPr>
          <w:rFonts w:ascii="Times New Roman" w:hAnsi="Times New Roman" w:cs="Times New Roman"/>
          <w:b/>
          <w:bCs/>
          <w:sz w:val="24"/>
          <w:szCs w:val="24"/>
        </w:rPr>
      </w:pPr>
    </w:p>
    <w:sectPr w:rsidR="00A21100" w:rsidRPr="00B12E66" w:rsidSect="00993D75">
      <w:pgSz w:w="11906" w:h="16838"/>
      <w:pgMar w:top="56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CE990" w14:textId="77777777" w:rsidR="00A74AC7" w:rsidRDefault="00A74AC7" w:rsidP="00872E62">
      <w:pPr>
        <w:spacing w:after="0" w:line="240" w:lineRule="auto"/>
      </w:pPr>
      <w:r>
        <w:separator/>
      </w:r>
    </w:p>
  </w:endnote>
  <w:endnote w:type="continuationSeparator" w:id="0">
    <w:p w14:paraId="7628CF07" w14:textId="77777777" w:rsidR="00A74AC7" w:rsidRDefault="00A74AC7" w:rsidP="00872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15B5C" w14:textId="77777777" w:rsidR="00A74AC7" w:rsidRDefault="00A74AC7" w:rsidP="00872E62">
      <w:pPr>
        <w:spacing w:after="0" w:line="240" w:lineRule="auto"/>
      </w:pPr>
      <w:r>
        <w:separator/>
      </w:r>
    </w:p>
  </w:footnote>
  <w:footnote w:type="continuationSeparator" w:id="0">
    <w:p w14:paraId="049E723F" w14:textId="77777777" w:rsidR="00A74AC7" w:rsidRDefault="00A74AC7" w:rsidP="00872E62">
      <w:pPr>
        <w:spacing w:after="0" w:line="240" w:lineRule="auto"/>
      </w:pPr>
      <w:r>
        <w:continuationSeparator/>
      </w:r>
    </w:p>
  </w:footnote>
  <w:footnote w:id="1">
    <w:p w14:paraId="677FC1AB" w14:textId="77777777" w:rsidR="00872E62" w:rsidRPr="00427C59" w:rsidRDefault="00872E62" w:rsidP="00872E62">
      <w:pPr>
        <w:pStyle w:val="Puslapioinaostekstas"/>
      </w:pPr>
      <w:r w:rsidRPr="00427C59">
        <w:rPr>
          <w:rStyle w:val="Puslapioinaosnuoroda"/>
        </w:rPr>
        <w:footnoteRef/>
      </w:r>
      <w:r w:rsidRPr="00427C59">
        <w:t xml:space="preserve"> Instrukcija: </w:t>
      </w:r>
      <w:hyperlink r:id="rId1" w:history="1">
        <w:r w:rsidRPr="007579FF">
          <w:rPr>
            <w:rStyle w:val="Hipersaitas"/>
            <w:lang w:val="pt-BR"/>
          </w:rPr>
          <w:t>https://vpt.lrv.lt/lt/nauja-cvp-is-aktuali-nuo-2024-12-01/metodine-medziaga-instrukcijos/tiekejamsnaujaCVPIS/</w:t>
        </w:r>
      </w:hyperlink>
    </w:p>
    <w:p w14:paraId="2B359D1B" w14:textId="77777777" w:rsidR="00872E62" w:rsidRPr="00427C59" w:rsidRDefault="00872E62" w:rsidP="00872E62">
      <w:pPr>
        <w:pStyle w:val="Puslapioinaostekstas"/>
      </w:pPr>
    </w:p>
  </w:footnote>
  <w:footnote w:id="2">
    <w:p w14:paraId="78C5EE65" w14:textId="77777777" w:rsidR="00F760A7" w:rsidRPr="00A1502B" w:rsidRDefault="00F760A7" w:rsidP="00F760A7">
      <w:pPr>
        <w:pStyle w:val="Puslapioinaostekstas"/>
        <w:rPr>
          <w:rFonts w:ascii="Times New Roman" w:hAnsi="Times New Roman" w:cs="Times New Roman"/>
        </w:rPr>
      </w:pPr>
      <w:r w:rsidRPr="00A1502B">
        <w:rPr>
          <w:rStyle w:val="Puslapioinaosnuoroda"/>
          <w:rFonts w:ascii="Times New Roman" w:hAnsi="Times New Roman" w:cs="Times New Roman"/>
        </w:rPr>
        <w:footnoteRef/>
      </w:r>
      <w:r w:rsidRPr="00A1502B">
        <w:rPr>
          <w:rFonts w:ascii="Times New Roman" w:hAnsi="Times New Roman" w:cs="Times New Roman"/>
        </w:rPr>
        <w:t xml:space="preserve"> </w:t>
      </w:r>
      <w:hyperlink r:id="rId2" w:history="1">
        <w:r w:rsidRPr="00A1502B">
          <w:rPr>
            <w:rStyle w:val="Hipersaitas"/>
            <w:rFonts w:ascii="Times New Roman" w:hAnsi="Times New Roman" w:cs="Times New Roman"/>
          </w:rPr>
          <w:t>https://vpt.lrv.lt/lt/nuorodos/kiti-duomenys/pasiulymu-sifravimas/duk-5/tiekejams-5/kaip-galiu-uzsifruoti-kainos-pasiulyma/</w:t>
        </w:r>
      </w:hyperlink>
      <w:r w:rsidRPr="00A1502B">
        <w:rPr>
          <w:rFonts w:ascii="Times New Roman" w:hAnsi="Times New Roman" w:cs="Times New Roman"/>
        </w:rPr>
        <w:t xml:space="preserve"> </w:t>
      </w:r>
    </w:p>
  </w:footnote>
  <w:footnote w:id="3">
    <w:p w14:paraId="3ED1D2AE" w14:textId="77777777" w:rsidR="005C2AFB" w:rsidRPr="001601DD" w:rsidRDefault="005C2AFB" w:rsidP="005C2AFB">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4">
    <w:p w14:paraId="3A0D5C18" w14:textId="77777777" w:rsidR="004C6E55" w:rsidRPr="001601DD" w:rsidRDefault="004C6E55" w:rsidP="004C6E5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5DC709F"/>
    <w:multiLevelType w:val="multilevel"/>
    <w:tmpl w:val="45B804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2"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AC3FC4"/>
    <w:multiLevelType w:val="multilevel"/>
    <w:tmpl w:val="2FEE1FD2"/>
    <w:lvl w:ilvl="0">
      <w:start w:val="1"/>
      <w:numFmt w:val="decimal"/>
      <w:lvlText w:val="%1."/>
      <w:lvlJc w:val="left"/>
      <w:pPr>
        <w:ind w:left="360" w:hanging="360"/>
      </w:pPr>
      <w:rPr>
        <w:rFonts w:hint="default"/>
        <w:b/>
        <w:bCs/>
      </w:rPr>
    </w:lvl>
    <w:lvl w:ilvl="1">
      <w:start w:val="9"/>
      <w:numFmt w:val="decimal"/>
      <w:lvlText w:val="%1.%2."/>
      <w:lvlJc w:val="left"/>
      <w:pPr>
        <w:ind w:left="121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5445679"/>
    <w:multiLevelType w:val="multilevel"/>
    <w:tmpl w:val="58C0447E"/>
    <w:lvl w:ilvl="0">
      <w:start w:val="15"/>
      <w:numFmt w:val="decimal"/>
      <w:lvlText w:val="%1."/>
      <w:lvlJc w:val="left"/>
      <w:pPr>
        <w:ind w:left="612" w:hanging="612"/>
      </w:pPr>
      <w:rPr>
        <w:rFonts w:hint="default"/>
      </w:rPr>
    </w:lvl>
    <w:lvl w:ilvl="1">
      <w:start w:val="1"/>
      <w:numFmt w:val="decimal"/>
      <w:lvlText w:val="%1.%2."/>
      <w:lvlJc w:val="left"/>
      <w:pPr>
        <w:ind w:left="895" w:hanging="612"/>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1B2982"/>
    <w:multiLevelType w:val="hybridMultilevel"/>
    <w:tmpl w:val="600043C0"/>
    <w:lvl w:ilvl="0" w:tplc="7836107A">
      <w:start w:val="1"/>
      <w:numFmt w:val="decimal"/>
      <w:lvlText w:val="%1."/>
      <w:lvlJc w:val="left"/>
      <w:pPr>
        <w:ind w:left="720" w:hanging="360"/>
      </w:pPr>
      <w:rPr>
        <w:rFonts w:ascii="Calibri" w:eastAsia="Times New Roman" w:hAnsi="Calibri" w:cs="Times New Roman" w:hint="default"/>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157BF"/>
    <w:multiLevelType w:val="multilevel"/>
    <w:tmpl w:val="8E92F73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4990C39"/>
    <w:multiLevelType w:val="multilevel"/>
    <w:tmpl w:val="2BAE0B9E"/>
    <w:lvl w:ilvl="0">
      <w:start w:val="9"/>
      <w:numFmt w:val="decimal"/>
      <w:lvlText w:val="%1."/>
      <w:lvlJc w:val="left"/>
      <w:pPr>
        <w:ind w:left="360" w:hanging="360"/>
      </w:pPr>
      <w:rPr>
        <w:rFonts w:hint="default"/>
        <w:color w:val="000000"/>
      </w:rPr>
    </w:lvl>
    <w:lvl w:ilvl="1">
      <w:start w:val="1"/>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9" w15:restartNumberingAfterBreak="0">
    <w:nsid w:val="37394C31"/>
    <w:multiLevelType w:val="multilevel"/>
    <w:tmpl w:val="916C7F18"/>
    <w:lvl w:ilvl="0">
      <w:start w:val="18"/>
      <w:numFmt w:val="decimal"/>
      <w:lvlText w:val="%1."/>
      <w:lvlJc w:val="left"/>
      <w:pPr>
        <w:ind w:left="480" w:hanging="480"/>
      </w:pPr>
      <w:rPr>
        <w:rFonts w:eastAsia="Calibri" w:hint="default"/>
        <w:color w:val="auto"/>
      </w:rPr>
    </w:lvl>
    <w:lvl w:ilvl="1">
      <w:start w:val="1"/>
      <w:numFmt w:val="decimal"/>
      <w:lvlText w:val="%1.%2."/>
      <w:lvlJc w:val="left"/>
      <w:pPr>
        <w:ind w:left="763" w:hanging="480"/>
      </w:pPr>
      <w:rPr>
        <w:rFonts w:eastAsia="Calibri" w:hint="default"/>
        <w:color w:val="auto"/>
      </w:rPr>
    </w:lvl>
    <w:lvl w:ilvl="2">
      <w:start w:val="1"/>
      <w:numFmt w:val="decimal"/>
      <w:lvlText w:val="%1.%2.%3."/>
      <w:lvlJc w:val="left"/>
      <w:pPr>
        <w:ind w:left="1286" w:hanging="720"/>
      </w:pPr>
      <w:rPr>
        <w:rFonts w:eastAsia="Calibri" w:hint="default"/>
        <w:color w:val="auto"/>
      </w:rPr>
    </w:lvl>
    <w:lvl w:ilvl="3">
      <w:start w:val="1"/>
      <w:numFmt w:val="decimal"/>
      <w:lvlText w:val="%1.%2.%3.%4."/>
      <w:lvlJc w:val="left"/>
      <w:pPr>
        <w:ind w:left="1569" w:hanging="720"/>
      </w:pPr>
      <w:rPr>
        <w:rFonts w:eastAsia="Calibri" w:hint="default"/>
        <w:color w:val="auto"/>
      </w:rPr>
    </w:lvl>
    <w:lvl w:ilvl="4">
      <w:start w:val="1"/>
      <w:numFmt w:val="decimal"/>
      <w:lvlText w:val="%1.%2.%3.%4.%5."/>
      <w:lvlJc w:val="left"/>
      <w:pPr>
        <w:ind w:left="2212" w:hanging="1080"/>
      </w:pPr>
      <w:rPr>
        <w:rFonts w:eastAsia="Calibri" w:hint="default"/>
        <w:color w:val="auto"/>
      </w:rPr>
    </w:lvl>
    <w:lvl w:ilvl="5">
      <w:start w:val="1"/>
      <w:numFmt w:val="decimal"/>
      <w:lvlText w:val="%1.%2.%3.%4.%5.%6."/>
      <w:lvlJc w:val="left"/>
      <w:pPr>
        <w:ind w:left="2495" w:hanging="1080"/>
      </w:pPr>
      <w:rPr>
        <w:rFonts w:eastAsia="Calibri" w:hint="default"/>
        <w:color w:val="auto"/>
      </w:rPr>
    </w:lvl>
    <w:lvl w:ilvl="6">
      <w:start w:val="1"/>
      <w:numFmt w:val="decimal"/>
      <w:lvlText w:val="%1.%2.%3.%4.%5.%6.%7."/>
      <w:lvlJc w:val="left"/>
      <w:pPr>
        <w:ind w:left="3138" w:hanging="1440"/>
      </w:pPr>
      <w:rPr>
        <w:rFonts w:eastAsia="Calibri" w:hint="default"/>
        <w:color w:val="auto"/>
      </w:rPr>
    </w:lvl>
    <w:lvl w:ilvl="7">
      <w:start w:val="1"/>
      <w:numFmt w:val="decimal"/>
      <w:lvlText w:val="%1.%2.%3.%4.%5.%6.%7.%8."/>
      <w:lvlJc w:val="left"/>
      <w:pPr>
        <w:ind w:left="3421" w:hanging="1440"/>
      </w:pPr>
      <w:rPr>
        <w:rFonts w:eastAsia="Calibri" w:hint="default"/>
        <w:color w:val="auto"/>
      </w:rPr>
    </w:lvl>
    <w:lvl w:ilvl="8">
      <w:start w:val="1"/>
      <w:numFmt w:val="decimal"/>
      <w:lvlText w:val="%1.%2.%3.%4.%5.%6.%7.%8.%9."/>
      <w:lvlJc w:val="left"/>
      <w:pPr>
        <w:ind w:left="4064" w:hanging="1800"/>
      </w:pPr>
      <w:rPr>
        <w:rFonts w:eastAsia="Calibri" w:hint="default"/>
        <w:color w:val="auto"/>
      </w:rPr>
    </w:lvl>
  </w:abstractNum>
  <w:abstractNum w:abstractNumId="10" w15:restartNumberingAfterBreak="0">
    <w:nsid w:val="3B987E2B"/>
    <w:multiLevelType w:val="multilevel"/>
    <w:tmpl w:val="29169D9A"/>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i w:val="0"/>
        <w:iCs w:val="0"/>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2" w15:restartNumberingAfterBreak="0">
    <w:nsid w:val="47FC60D0"/>
    <w:multiLevelType w:val="multilevel"/>
    <w:tmpl w:val="B9B4AF94"/>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26F3ED6"/>
    <w:multiLevelType w:val="multilevel"/>
    <w:tmpl w:val="58C0447E"/>
    <w:lvl w:ilvl="0">
      <w:start w:val="15"/>
      <w:numFmt w:val="decimal"/>
      <w:lvlText w:val="%1."/>
      <w:lvlJc w:val="left"/>
      <w:pPr>
        <w:ind w:left="612" w:hanging="612"/>
      </w:pPr>
      <w:rPr>
        <w:rFonts w:hint="default"/>
      </w:rPr>
    </w:lvl>
    <w:lvl w:ilvl="1">
      <w:start w:val="1"/>
      <w:numFmt w:val="decimal"/>
      <w:lvlText w:val="%1.%2."/>
      <w:lvlJc w:val="left"/>
      <w:pPr>
        <w:ind w:left="895" w:hanging="612"/>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5FC717D7"/>
    <w:multiLevelType w:val="multilevel"/>
    <w:tmpl w:val="8E92F73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01C4B11"/>
    <w:multiLevelType w:val="multilevel"/>
    <w:tmpl w:val="8E92F73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4DA29EF"/>
    <w:multiLevelType w:val="multilevel"/>
    <w:tmpl w:val="58C0447E"/>
    <w:lvl w:ilvl="0">
      <w:start w:val="15"/>
      <w:numFmt w:val="decimal"/>
      <w:lvlText w:val="%1."/>
      <w:lvlJc w:val="left"/>
      <w:pPr>
        <w:ind w:left="612" w:hanging="612"/>
      </w:pPr>
      <w:rPr>
        <w:rFonts w:hint="default"/>
      </w:rPr>
    </w:lvl>
    <w:lvl w:ilvl="1">
      <w:start w:val="1"/>
      <w:numFmt w:val="decimal"/>
      <w:lvlText w:val="%1.%2."/>
      <w:lvlJc w:val="left"/>
      <w:pPr>
        <w:ind w:left="895" w:hanging="612"/>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7BA70EF3"/>
    <w:multiLevelType w:val="multilevel"/>
    <w:tmpl w:val="87100ABA"/>
    <w:lvl w:ilvl="0">
      <w:start w:val="12"/>
      <w:numFmt w:val="decimal"/>
      <w:lvlText w:val="%1."/>
      <w:lvlJc w:val="left"/>
      <w:pPr>
        <w:ind w:left="360" w:hanging="360"/>
      </w:pPr>
      <w:rPr>
        <w:rFonts w:hint="default"/>
      </w:rPr>
    </w:lvl>
    <w:lvl w:ilvl="1">
      <w:start w:val="1"/>
      <w:numFmt w:val="decimal"/>
      <w:lvlText w:val="%1.%2."/>
      <w:lvlJc w:val="left"/>
      <w:pPr>
        <w:ind w:left="1141" w:hanging="432"/>
      </w:pPr>
      <w:rPr>
        <w:rFonts w:hint="default"/>
        <w:color w:val="auto"/>
      </w:rPr>
    </w:lvl>
    <w:lvl w:ilvl="2">
      <w:start w:val="1"/>
      <w:numFmt w:val="decimal"/>
      <w:lvlText w:val="%1.%2.%3."/>
      <w:lvlJc w:val="left"/>
      <w:pPr>
        <w:ind w:left="1922"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0230601">
    <w:abstractNumId w:val="6"/>
  </w:num>
  <w:num w:numId="2" w16cid:durableId="1528594316">
    <w:abstractNumId w:val="1"/>
  </w:num>
  <w:num w:numId="3" w16cid:durableId="2136872858">
    <w:abstractNumId w:val="5"/>
  </w:num>
  <w:num w:numId="4" w16cid:durableId="280722856">
    <w:abstractNumId w:val="3"/>
  </w:num>
  <w:num w:numId="5" w16cid:durableId="167065989">
    <w:abstractNumId w:val="13"/>
  </w:num>
  <w:num w:numId="6" w16cid:durableId="1353917550">
    <w:abstractNumId w:val="0"/>
  </w:num>
  <w:num w:numId="7" w16cid:durableId="1605112221">
    <w:abstractNumId w:val="17"/>
  </w:num>
  <w:num w:numId="8" w16cid:durableId="1363703266">
    <w:abstractNumId w:val="10"/>
  </w:num>
  <w:num w:numId="9" w16cid:durableId="1174882414">
    <w:abstractNumId w:val="7"/>
  </w:num>
  <w:num w:numId="10" w16cid:durableId="1318074820">
    <w:abstractNumId w:val="15"/>
  </w:num>
  <w:num w:numId="11" w16cid:durableId="472798694">
    <w:abstractNumId w:val="12"/>
  </w:num>
  <w:num w:numId="12" w16cid:durableId="429589784">
    <w:abstractNumId w:val="16"/>
  </w:num>
  <w:num w:numId="13" w16cid:durableId="59331189">
    <w:abstractNumId w:val="8"/>
  </w:num>
  <w:num w:numId="14" w16cid:durableId="2135906320">
    <w:abstractNumId w:val="19"/>
  </w:num>
  <w:num w:numId="15" w16cid:durableId="954753607">
    <w:abstractNumId w:val="11"/>
  </w:num>
  <w:num w:numId="16" w16cid:durableId="693459909">
    <w:abstractNumId w:val="18"/>
  </w:num>
  <w:num w:numId="17" w16cid:durableId="1283271927">
    <w:abstractNumId w:val="14"/>
  </w:num>
  <w:num w:numId="18" w16cid:durableId="588078379">
    <w:abstractNumId w:val="9"/>
  </w:num>
  <w:num w:numId="19" w16cid:durableId="2108651596">
    <w:abstractNumId w:val="2"/>
  </w:num>
  <w:num w:numId="20" w16cid:durableId="670137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4AA"/>
    <w:rsid w:val="000A7167"/>
    <w:rsid w:val="000C67F3"/>
    <w:rsid w:val="000C6EF7"/>
    <w:rsid w:val="000E288A"/>
    <w:rsid w:val="000E6487"/>
    <w:rsid w:val="001D3D8C"/>
    <w:rsid w:val="001E659B"/>
    <w:rsid w:val="0021621B"/>
    <w:rsid w:val="00253081"/>
    <w:rsid w:val="0033494B"/>
    <w:rsid w:val="00341A9B"/>
    <w:rsid w:val="00394C64"/>
    <w:rsid w:val="004972B6"/>
    <w:rsid w:val="004C6E55"/>
    <w:rsid w:val="004E34AA"/>
    <w:rsid w:val="004F7E57"/>
    <w:rsid w:val="00517032"/>
    <w:rsid w:val="00521D63"/>
    <w:rsid w:val="005C2AFB"/>
    <w:rsid w:val="00647CAA"/>
    <w:rsid w:val="006657D3"/>
    <w:rsid w:val="00686BF8"/>
    <w:rsid w:val="006B56AE"/>
    <w:rsid w:val="006E4962"/>
    <w:rsid w:val="007744DC"/>
    <w:rsid w:val="00872E62"/>
    <w:rsid w:val="008A41B0"/>
    <w:rsid w:val="00993D75"/>
    <w:rsid w:val="009E1FDF"/>
    <w:rsid w:val="009E2CE1"/>
    <w:rsid w:val="00A07042"/>
    <w:rsid w:val="00A116F4"/>
    <w:rsid w:val="00A15A2B"/>
    <w:rsid w:val="00A21100"/>
    <w:rsid w:val="00A614B2"/>
    <w:rsid w:val="00A74AC7"/>
    <w:rsid w:val="00A95578"/>
    <w:rsid w:val="00AB7E08"/>
    <w:rsid w:val="00AD7D97"/>
    <w:rsid w:val="00AE12CD"/>
    <w:rsid w:val="00AE1AF5"/>
    <w:rsid w:val="00B037BC"/>
    <w:rsid w:val="00B12E66"/>
    <w:rsid w:val="00B54D50"/>
    <w:rsid w:val="00B72DA3"/>
    <w:rsid w:val="00C34CCF"/>
    <w:rsid w:val="00C6394A"/>
    <w:rsid w:val="00C76EA9"/>
    <w:rsid w:val="00CF0DA1"/>
    <w:rsid w:val="00D02D97"/>
    <w:rsid w:val="00D0585F"/>
    <w:rsid w:val="00E0444A"/>
    <w:rsid w:val="00E26DD9"/>
    <w:rsid w:val="00E37D59"/>
    <w:rsid w:val="00EC233F"/>
    <w:rsid w:val="00F760A7"/>
    <w:rsid w:val="00FD36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328A7"/>
  <w15:chartTrackingRefBased/>
  <w15:docId w15:val="{540B4F71-4683-4F31-8129-14BAD5740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4E34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4E34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E34A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E34A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E34A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E34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34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34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34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34A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4E34A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E34A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E34A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E34A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E34A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34A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34A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34A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34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34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34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34A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34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34AA"/>
    <w:rPr>
      <w:i/>
      <w:iCs/>
      <w:color w:val="404040" w:themeColor="text1" w:themeTint="BF"/>
    </w:rPr>
  </w:style>
  <w:style w:type="paragraph" w:styleId="Sraopastraipa">
    <w:name w:val="List Paragraph"/>
    <w:basedOn w:val="prastasis"/>
    <w:uiPriority w:val="34"/>
    <w:qFormat/>
    <w:rsid w:val="004E34AA"/>
    <w:pPr>
      <w:ind w:left="720"/>
      <w:contextualSpacing/>
    </w:pPr>
  </w:style>
  <w:style w:type="character" w:styleId="Rykuspabraukimas">
    <w:name w:val="Intense Emphasis"/>
    <w:basedOn w:val="Numatytasispastraiposriftas"/>
    <w:uiPriority w:val="21"/>
    <w:qFormat/>
    <w:rsid w:val="004E34AA"/>
    <w:rPr>
      <w:i/>
      <w:iCs/>
      <w:color w:val="2F5496" w:themeColor="accent1" w:themeShade="BF"/>
    </w:rPr>
  </w:style>
  <w:style w:type="paragraph" w:styleId="Iskirtacitata">
    <w:name w:val="Intense Quote"/>
    <w:basedOn w:val="prastasis"/>
    <w:next w:val="prastasis"/>
    <w:link w:val="IskirtacitataDiagrama"/>
    <w:uiPriority w:val="30"/>
    <w:qFormat/>
    <w:rsid w:val="004E34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E34AA"/>
    <w:rPr>
      <w:i/>
      <w:iCs/>
      <w:color w:val="2F5496" w:themeColor="accent1" w:themeShade="BF"/>
    </w:rPr>
  </w:style>
  <w:style w:type="character" w:styleId="Rykinuoroda">
    <w:name w:val="Intense Reference"/>
    <w:basedOn w:val="Numatytasispastraiposriftas"/>
    <w:uiPriority w:val="32"/>
    <w:qFormat/>
    <w:rsid w:val="004E34AA"/>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872E6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72E62"/>
    <w:rPr>
      <w:sz w:val="20"/>
      <w:szCs w:val="20"/>
    </w:rPr>
  </w:style>
  <w:style w:type="character" w:styleId="Hipersaitas">
    <w:name w:val="Hyperlink"/>
    <w:basedOn w:val="Numatytasispastraiposriftas"/>
    <w:uiPriority w:val="99"/>
    <w:unhideWhenUsed/>
    <w:rsid w:val="00872E62"/>
    <w:rPr>
      <w:strike w:val="0"/>
      <w:dstrike w:val="0"/>
      <w:color w:val="auto"/>
      <w:u w:val="none"/>
      <w:effect w:val="none"/>
    </w:rPr>
  </w:style>
  <w:style w:type="character" w:styleId="Puslapioinaosnuoroda">
    <w:name w:val="footnote reference"/>
    <w:basedOn w:val="Numatytasispastraiposriftas"/>
    <w:uiPriority w:val="99"/>
    <w:unhideWhenUsed/>
    <w:rsid w:val="00872E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lt/nuorodos/kiti-duomenys/pasiulymu-sifravimas/duk-5/tiekejams-5/kaip-galiu-uzsifruoti-kainos-pasiulyma/"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32176</Words>
  <Characters>18341</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Algimanta Cepelienė | Komunalinių paslaugų centras UAB</cp:lastModifiedBy>
  <cp:revision>2</cp:revision>
  <cp:lastPrinted>2026-06-10T08:33:00Z</cp:lastPrinted>
  <dcterms:created xsi:type="dcterms:W3CDTF">2026-06-12T10:13:00Z</dcterms:created>
  <dcterms:modified xsi:type="dcterms:W3CDTF">2026-06-12T10:13:00Z</dcterms:modified>
</cp:coreProperties>
</file>